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E75B3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0E9CD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A71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7E8AA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5E5F4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87C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C2E7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>高清电子胃肠镜系统</w:t>
            </w:r>
          </w:p>
        </w:tc>
      </w:tr>
      <w:tr w14:paraId="1299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E20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ECD0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用途：</w:t>
            </w:r>
          </w:p>
          <w:p w14:paraId="1312F1C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1.疾病诊断：清晰显示黏膜细微病变，如炎症、糜烂、溃疡、息肉、肿瘤等，可通过活检获取组织样本明确病理类型（如区分良性 / 恶性病变）。</w:t>
            </w:r>
          </w:p>
          <w:p w14:paraId="7EE338D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2.微创治疗：发现病变后直接开展镜下操作，如息肉切除、止血、黏膜剥离（治疗早期肿瘤）、异物取出、狭窄扩张等，避免开腹手术。</w:t>
            </w:r>
          </w:p>
          <w:p w14:paraId="35401F1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3.健康筛查：作为消化道肿瘤（食管癌、胃癌、结直肠癌）早筛的 “金标准”，能发现无症状早期病变，实现早诊早治。</w:t>
            </w:r>
          </w:p>
          <w:p w14:paraId="5719606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31F1480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适用人群：</w:t>
            </w:r>
          </w:p>
          <w:p w14:paraId="0A46D2A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有消化道症状、高危因素及健康筛查需求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以及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发现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消化道病变需要镜下治疗的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群体。</w:t>
            </w:r>
          </w:p>
        </w:tc>
      </w:tr>
      <w:tr w14:paraId="7640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B4A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F74973">
            <w:pPr>
              <w:widowControl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1.具备高清画质，还原最真实的图像色彩。</w:t>
            </w:r>
          </w:p>
          <w:p w14:paraId="5FAC64E0">
            <w:pPr>
              <w:pStyle w:val="7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2.具备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联动成像技术增强颜色对比度，更容易发现细微的颜色差别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及蓝光技术用于病变放大精查，有助于医生对不同部位的病变进行分型， 进行精确诊断。</w:t>
            </w:r>
          </w:p>
        </w:tc>
      </w:tr>
      <w:tr w14:paraId="259D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E54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ECFF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08678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67E6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37F11E9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7BF53">
            <w:pPr>
              <w:rPr>
                <w:rFonts w:hint="eastAsia"/>
                <w:sz w:val="24"/>
              </w:rPr>
            </w:pPr>
          </w:p>
          <w:p w14:paraId="1F388051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电子图像处理器 1套</w:t>
            </w:r>
          </w:p>
          <w:p w14:paraId="0F1465FD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医用内窥镜用冷光源 1套</w:t>
            </w:r>
          </w:p>
          <w:p w14:paraId="631ADCD3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内窥镜专用台车 1套</w:t>
            </w:r>
          </w:p>
          <w:p w14:paraId="1A54FB20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高清监视器 1套</w:t>
            </w:r>
          </w:p>
          <w:p w14:paraId="09F86E1D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电子上消化道内窥镜（检查型</w:t>
            </w:r>
            <w:bookmarkStart w:id="6" w:name="_GoBack"/>
            <w:bookmarkEnd w:id="6"/>
            <w:r>
              <w:rPr>
                <w:rFonts w:hint="eastAsia"/>
                <w:sz w:val="24"/>
                <w:lang w:val="en-US" w:eastAsia="zh-CN"/>
              </w:rPr>
              <w:t>） 2条</w:t>
            </w:r>
          </w:p>
          <w:p w14:paraId="484DC2CE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电子下消化道内窥镜 1条</w:t>
            </w:r>
          </w:p>
          <w:p w14:paraId="2075A676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测漏器 1套</w:t>
            </w:r>
          </w:p>
          <w:p w14:paraId="7D886631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内镜用送水装置 1台</w:t>
            </w:r>
          </w:p>
          <w:p w14:paraId="42EC6B38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二氧化碳送气装置 1台</w:t>
            </w:r>
          </w:p>
          <w:p w14:paraId="0BE20A52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图文工作站 1台</w:t>
            </w:r>
          </w:p>
        </w:tc>
      </w:tr>
      <w:tr w14:paraId="5FE47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4A6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7DA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 w14:paraId="35803E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2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 w14:paraId="3ADFB9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 w14:paraId="49A6FA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16D06550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 w14:paraId="23E0CF3F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 w14:paraId="71C54D61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 w14:paraId="00A5D475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 w14:paraId="0637DE3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404B7CA3"/>
    <w:p w14:paraId="3B0055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41B533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3233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  <w:vAlign w:val="center"/>
          </w:tcPr>
          <w:p w14:paraId="75B7C3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5884DB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0CC293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7081436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1FFFC0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14CA0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0911D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47C7E5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2605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95AF7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17575B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D46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62437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332640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12126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9D5E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C1BF3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2C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DF59F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184D22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651B8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95C0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5402B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BEA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BF7EF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143831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1024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0C9AA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142DB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FCD0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133B6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1F86AC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BBCAB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6A365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44628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B859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65A47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460B1F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9E7DF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C3307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2BF8E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995A73E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238DCE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781E5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20A5B31D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1CF80741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6AC019D2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25C1C1B6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4A62154D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01C6CBE6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2A22FC93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6B4D12C8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1EEAFB4B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5C3EF75E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6C47E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1164511C">
            <w:pPr>
              <w:rPr>
                <w:rFonts w:hint="eastAsia" w:ascii="宋体" w:hAnsi="宋体" w:eastAsia="宋体" w:cs="宋体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高清电子胃肠镜系统</w:t>
            </w:r>
          </w:p>
        </w:tc>
        <w:tc>
          <w:tcPr>
            <w:tcW w:w="996" w:type="dxa"/>
            <w:vAlign w:val="center"/>
          </w:tcPr>
          <w:p w14:paraId="23EDC1EC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2800000</w:t>
            </w:r>
          </w:p>
        </w:tc>
        <w:tc>
          <w:tcPr>
            <w:tcW w:w="683" w:type="dxa"/>
            <w:vAlign w:val="center"/>
          </w:tcPr>
          <w:p w14:paraId="57F927B8">
            <w:pPr>
              <w:rPr>
                <w:rFonts w:hint="eastAsia" w:ascii="宋体" w:hAnsi="宋体" w:eastAsia="宋体" w:cs="宋体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国产</w:t>
            </w:r>
          </w:p>
        </w:tc>
        <w:tc>
          <w:tcPr>
            <w:tcW w:w="839" w:type="dxa"/>
            <w:vAlign w:val="center"/>
          </w:tcPr>
          <w:p w14:paraId="2F39BDC5">
            <w:pPr>
              <w:rPr>
                <w:rFonts w:hint="eastAsia" w:ascii="宋体" w:hAnsi="宋体" w:eastAsia="宋体" w:cs="宋体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vAlign w:val="center"/>
          </w:tcPr>
          <w:p w14:paraId="3ABEACCF">
            <w:pPr>
              <w:rPr>
                <w:rFonts w:hint="eastAsia" w:ascii="宋体" w:hAnsi="宋体" w:eastAsia="宋体" w:cs="宋体"/>
                <w:color w:val="auto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安杰思</w:t>
            </w:r>
          </w:p>
        </w:tc>
        <w:tc>
          <w:tcPr>
            <w:tcW w:w="840" w:type="dxa"/>
            <w:vAlign w:val="center"/>
          </w:tcPr>
          <w:p w14:paraId="2ED3886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电圈套器</w:t>
            </w:r>
          </w:p>
        </w:tc>
        <w:tc>
          <w:tcPr>
            <w:tcW w:w="849" w:type="dxa"/>
            <w:vAlign w:val="center"/>
          </w:tcPr>
          <w:p w14:paraId="3C0BACB9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vAlign w:val="center"/>
          </w:tcPr>
          <w:p w14:paraId="3FE31CD2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vAlign w:val="center"/>
          </w:tcPr>
          <w:p w14:paraId="56DBE75B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vAlign w:val="center"/>
          </w:tcPr>
          <w:p w14:paraId="042AE9A0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200</w:t>
            </w:r>
          </w:p>
        </w:tc>
      </w:tr>
      <w:tr w14:paraId="4C4E9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shd w:val="clear" w:color="auto" w:fill="auto"/>
            <w:vAlign w:val="center"/>
          </w:tcPr>
          <w:p w14:paraId="05AE64B8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高清电子胃肠镜系统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E598359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2800000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6E9FA84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国产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B7EC219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4CF909C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安杰思</w:t>
            </w:r>
          </w:p>
        </w:tc>
        <w:tc>
          <w:tcPr>
            <w:tcW w:w="840" w:type="dxa"/>
            <w:vAlign w:val="center"/>
          </w:tcPr>
          <w:p w14:paraId="21D0534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一次性使用活组织取样钳</w:t>
            </w:r>
          </w:p>
        </w:tc>
        <w:tc>
          <w:tcPr>
            <w:tcW w:w="849" w:type="dxa"/>
            <w:vAlign w:val="center"/>
          </w:tcPr>
          <w:p w14:paraId="45D5869E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vAlign w:val="center"/>
          </w:tcPr>
          <w:p w14:paraId="33687576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vAlign w:val="center"/>
          </w:tcPr>
          <w:p w14:paraId="1F65775B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vAlign w:val="center"/>
          </w:tcPr>
          <w:p w14:paraId="7955C941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</w:tr>
      <w:tr w14:paraId="2DBC0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1FB826C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D1A87C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5E22BFC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1C50E46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B1B905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58ECBAB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0256233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0C76592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7A28EC9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1717446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16FE60D3"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788B4870"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 w14:paraId="71548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default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EC8AD"/>
    <w:multiLevelType w:val="singleLevel"/>
    <w:tmpl w:val="F66EC8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2401E0"/>
    <w:rsid w:val="02CC67A1"/>
    <w:rsid w:val="04B74C29"/>
    <w:rsid w:val="110124BB"/>
    <w:rsid w:val="110F7B9B"/>
    <w:rsid w:val="181A3A94"/>
    <w:rsid w:val="19E73463"/>
    <w:rsid w:val="1FDD44D2"/>
    <w:rsid w:val="23F46EA8"/>
    <w:rsid w:val="244B0A92"/>
    <w:rsid w:val="277133DC"/>
    <w:rsid w:val="405E3BCF"/>
    <w:rsid w:val="40E37C31"/>
    <w:rsid w:val="4246427A"/>
    <w:rsid w:val="424B6EB6"/>
    <w:rsid w:val="45AB7B1B"/>
    <w:rsid w:val="4A080D16"/>
    <w:rsid w:val="4A2C2648"/>
    <w:rsid w:val="4C0E4FC1"/>
    <w:rsid w:val="502618E8"/>
    <w:rsid w:val="539F1B70"/>
    <w:rsid w:val="60365B77"/>
    <w:rsid w:val="603E67DA"/>
    <w:rsid w:val="619B6150"/>
    <w:rsid w:val="64B07223"/>
    <w:rsid w:val="69F0140A"/>
    <w:rsid w:val="6F675D4D"/>
    <w:rsid w:val="71E01DE7"/>
    <w:rsid w:val="732D21B8"/>
    <w:rsid w:val="78887C68"/>
    <w:rsid w:val="7FA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942</Characters>
  <Lines>0</Lines>
  <Paragraphs>0</Paragraphs>
  <TotalTime>3</TotalTime>
  <ScaleCrop>false</ScaleCrop>
  <LinksUpToDate>false</LinksUpToDate>
  <CharactersWithSpaces>946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arman</cp:lastModifiedBy>
  <dcterms:modified xsi:type="dcterms:W3CDTF">2025-12-10T14:07:48Z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eyJoZGlkIjoiODZhNTlkYmUyNzE5MjhlOWZhYjAzYmIzNTU4NDExN2YiLCJ1c2VySWQiOiI0NTc3NzgwNDUifQ==</vt:lpwstr>
  </property>
</Properties>
</file>