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24"/>
                <w:lang w:val="en-US" w:eastAsia="zh-CN"/>
              </w:rPr>
              <w:t>多普勒外周血管检测仪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用途：早期筛查外周血管疾病。</w:t>
            </w:r>
          </w:p>
          <w:p>
            <w:pPr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使用人群：有外周血管症状的病人、确诊血管疾病的病人、血管疾病高危人群等。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ind w:left="68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检测血流参数；</w:t>
            </w:r>
          </w:p>
          <w:p>
            <w:pPr>
              <w:widowControl/>
              <w:numPr>
                <w:ilvl w:val="0"/>
                <w:numId w:val="1"/>
              </w:numPr>
              <w:ind w:left="680"/>
              <w:jc w:val="left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评估血管功能；</w:t>
            </w:r>
          </w:p>
          <w:p>
            <w:pPr>
              <w:widowControl/>
              <w:numPr>
                <w:ilvl w:val="0"/>
                <w:numId w:val="1"/>
              </w:numPr>
              <w:ind w:left="68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辅助诊断与监测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5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bookmarkStart w:id="6" w:name="_GoBack"/>
            <w:bookmarkEnd w:id="6"/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0E369"/>
    <w:multiLevelType w:val="singleLevel"/>
    <w:tmpl w:val="2EA0E3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4246427A"/>
    <w:rsid w:val="435E099C"/>
    <w:rsid w:val="4C0E4FC1"/>
    <w:rsid w:val="539F1B70"/>
    <w:rsid w:val="56C71EAE"/>
    <w:rsid w:val="69F0140A"/>
    <w:rsid w:val="6C1A0104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0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