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便携式彩色多普勒超声诊断仪采购项目</w:t>
            </w:r>
            <w:r>
              <w:rPr>
                <w:rFonts w:hint="eastAsia"/>
                <w:sz w:val="28"/>
                <w:szCs w:val="28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便携式</w:t>
            </w:r>
            <w:r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  <w:t>彩色多普勒超声诊断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满足腹部、 心脏、浅表、血管、神经肌骨、妇产等全身应用需求，全面拓展麻醉、介入、术中、 急诊等新兴临床领域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使用科室：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超声医学科、肝胆外科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1.二维灰阶模式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2.谐波成像模式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3.M型模式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4.彩色M型模式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5.解剖M型模式 (≥2条取样线)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6.彩色多普勒成像（包括彩色、能量、方向能量多普勒模式）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7.频谱多普勒成像（包括脉冲多普勒、高脉冲重复频率、连续波多普勒）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8.组织多普勒成像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9.宽景成像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10.扩展成像（要求凸阵、线阵、腔内探头均可用）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11.造影及造影定量分析功能，要求支持心脏探头、腹部探头、浅表探头，支持低机械指数造影，双计时器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12.穿刺引导功能、穿刺针增强技术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13.配备耦合剂加热器、专业腔内探头放置架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1.使用电源：AC220V±22V，50Hz±1Hz；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2.≥15英寸高清晰度彩色液晶显示器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3.连通性：支持DICOM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4.超声图像存档与病案管理系统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5.支持网络连接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6.固态硬盘≥240GB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7.包含下列接口： S---视频、VGA视频接口、HDMI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8.视频/音频输入、输出，支持USB储存介质一键存储普通PC格式文件，无需转换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9.接口选择:≥1 个，可扩展到 3 个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10.配备6个探头：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腹部探头1把，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腔内探头1把，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高频线阵探头1把，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单晶相控阵探头1把，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腹腔镜探头1把，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术中探头1把；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both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11.配备台车，台车支持升降，扩展usb，台车提供续航电池，供主机使用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需要配备连接超声工作站的电脑、高清数据线、采集卡、彩色打印机。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E875C0D"/>
    <w:rsid w:val="181A3A94"/>
    <w:rsid w:val="263D679D"/>
    <w:rsid w:val="3FF40DF9"/>
    <w:rsid w:val="4246427A"/>
    <w:rsid w:val="4C0E4FC1"/>
    <w:rsid w:val="4FBF6B1D"/>
    <w:rsid w:val="539F1B70"/>
    <w:rsid w:val="5B013B41"/>
    <w:rsid w:val="60343A63"/>
    <w:rsid w:val="69F0140A"/>
    <w:rsid w:val="725239C3"/>
    <w:rsid w:val="744D1435"/>
    <w:rsid w:val="78887C68"/>
    <w:rsid w:val="7E17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0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2025-12-11T01:57:00Z</cp:lastPrinted>
  <dcterms:modified xsi:type="dcterms:W3CDTF">2025-12-11T09:41:30Z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