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仿宋" w:hAnsi="仿宋" w:eastAsia="仿宋" w:cs="仿宋"/>
          <w:b/>
          <w:sz w:val="32"/>
          <w:szCs w:val="32"/>
          <w:highlight w:val="none"/>
          <w:lang w:val="en-US" w:eastAsia="zh-CN"/>
        </w:rPr>
      </w:pPr>
      <w:r>
        <w:rPr>
          <w:rFonts w:hint="eastAsia" w:ascii="仿宋" w:hAnsi="仿宋" w:eastAsia="仿宋" w:cs="仿宋"/>
          <w:b/>
          <w:sz w:val="32"/>
          <w:szCs w:val="32"/>
          <w:highlight w:val="none"/>
          <w:lang w:eastAsia="zh-CN"/>
        </w:rPr>
        <w:t>******</w:t>
      </w:r>
      <w:r>
        <w:rPr>
          <w:rFonts w:hint="eastAsia" w:ascii="仿宋_GB2312" w:hAnsi="仿宋_GB2312" w:eastAsia="仿宋_GB2312" w:cs="仿宋_GB2312"/>
          <w:b/>
          <w:sz w:val="32"/>
          <w:szCs w:val="32"/>
          <w:highlight w:val="none"/>
        </w:rPr>
        <w:t>采购项目</w:t>
      </w:r>
      <w:bookmarkStart w:id="0" w:name="_GoBack"/>
      <w:r>
        <w:rPr>
          <w:rFonts w:hint="eastAsia" w:ascii="仿宋_GB2312" w:hAnsi="仿宋_GB2312" w:eastAsia="仿宋_GB2312" w:cs="仿宋_GB2312"/>
          <w:b/>
          <w:sz w:val="32"/>
          <w:szCs w:val="32"/>
          <w:highlight w:val="none"/>
        </w:rPr>
        <w:t>采购</w:t>
      </w:r>
      <w:r>
        <w:rPr>
          <w:rFonts w:hint="eastAsia" w:ascii="仿宋" w:hAnsi="仿宋" w:eastAsia="仿宋" w:cs="仿宋"/>
          <w:b/>
          <w:sz w:val="32"/>
          <w:szCs w:val="32"/>
          <w:highlight w:val="none"/>
        </w:rPr>
        <w:t>需求调查表</w:t>
      </w:r>
      <w:bookmarkEnd w:id="0"/>
      <w:r>
        <w:rPr>
          <w:rFonts w:hint="eastAsia" w:ascii="仿宋" w:hAnsi="仿宋" w:eastAsia="仿宋" w:cs="仿宋"/>
          <w:b/>
          <w:sz w:val="32"/>
          <w:szCs w:val="32"/>
          <w:highlight w:val="none"/>
          <w:lang w:val="en-US" w:eastAsia="zh-CN"/>
        </w:rPr>
        <w:t>格式</w:t>
      </w:r>
    </w:p>
    <w:p>
      <w:pPr>
        <w:snapToGrid w:val="0"/>
        <w:spacing w:line="360" w:lineRule="auto"/>
        <w:jc w:val="left"/>
        <w:rPr>
          <w:highlight w:val="none"/>
        </w:rPr>
      </w:pPr>
      <w:r>
        <w:rPr>
          <w:rFonts w:hint="eastAsia" w:ascii="仿宋" w:hAnsi="仿宋" w:eastAsia="仿宋" w:cs="仿宋"/>
          <w:b/>
          <w:sz w:val="24"/>
          <w:highlight w:val="none"/>
        </w:rPr>
        <w:t>一、采购项目需求调查</w:t>
      </w:r>
    </w:p>
    <w:tbl>
      <w:tblPr>
        <w:tblStyle w:val="12"/>
        <w:tblW w:w="5564"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3"/>
        <w:gridCol w:w="1028"/>
        <w:gridCol w:w="60"/>
        <w:gridCol w:w="1170"/>
        <w:gridCol w:w="6945"/>
        <w:gridCol w:w="1414"/>
        <w:gridCol w:w="1461"/>
        <w:gridCol w:w="1796"/>
        <w:gridCol w:w="12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pPr>
              <w:pStyle w:val="24"/>
              <w:adjustRightInd w:val="0"/>
              <w:snapToGrid w:val="0"/>
              <w:spacing w:line="360" w:lineRule="auto"/>
              <w:rPr>
                <w:rFonts w:hint="default" w:ascii="仿宋" w:hAnsi="仿宋" w:eastAsia="仿宋" w:cs="仿宋"/>
                <w:b/>
                <w:bCs/>
                <w:color w:val="auto"/>
                <w:kern w:val="2"/>
                <w:szCs w:val="24"/>
                <w:highlight w:val="none"/>
              </w:rPr>
            </w:pPr>
            <w:r>
              <w:rPr>
                <w:rFonts w:ascii="仿宋" w:hAnsi="仿宋" w:eastAsia="仿宋" w:cs="仿宋"/>
                <w:b/>
                <w:bCs/>
                <w:color w:val="auto"/>
                <w:kern w:val="2"/>
                <w:szCs w:val="24"/>
                <w:highlight w:val="none"/>
              </w:rPr>
              <w:t>调查须知：</w:t>
            </w:r>
          </w:p>
          <w:p>
            <w:pPr>
              <w:pStyle w:val="3"/>
              <w:adjustRightInd w:val="0"/>
              <w:snapToGrid w:val="0"/>
              <w:spacing w:after="0"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1.本次市场主体提供的报价是指货物费用、随配附件费用、运输费、安装、调试、检测及验收的各种费用、装卸费和售后服务（培训、维护保养、技术支持等）、税金、保险、中标服务费及其他所有成本费用的总和。本次市场主体提供的报价非正式采购，仅作为采购人确定合理采购预算的参考。本项目将通过政府采购相关法律法规规定开展采购活动。</w:t>
            </w:r>
          </w:p>
          <w:p>
            <w:pPr>
              <w:adjustRightInd w:val="0"/>
              <w:snapToGrid w:val="0"/>
              <w:spacing w:line="360" w:lineRule="auto"/>
              <w:jc w:val="left"/>
              <w:rPr>
                <w:rFonts w:ascii="仿宋" w:hAnsi="仿宋" w:eastAsia="仿宋" w:cs="仿宋"/>
                <w:b/>
                <w:bCs/>
                <w:color w:val="auto"/>
                <w:sz w:val="24"/>
                <w:highlight w:val="none"/>
              </w:rPr>
            </w:pPr>
            <w:r>
              <w:rPr>
                <w:rFonts w:hint="eastAsia" w:ascii="仿宋" w:hAnsi="仿宋" w:eastAsia="仿宋" w:cs="仿宋"/>
                <w:color w:val="auto"/>
                <w:sz w:val="24"/>
                <w:highlight w:val="none"/>
              </w:rPr>
              <w:t>2.市场主体所报产品及提供的服务应该满足本项目“技术要求”及“商务条款”。如满足相应要求的，在</w:t>
            </w:r>
            <w:r>
              <w:rPr>
                <w:rFonts w:hint="eastAsia" w:ascii="仿宋" w:hAnsi="仿宋" w:eastAsia="仿宋" w:cs="仿宋"/>
                <w:b/>
                <w:bCs/>
                <w:color w:val="auto"/>
                <w:sz w:val="24"/>
                <w:highlight w:val="none"/>
              </w:rPr>
              <w:t>“响应情况”</w:t>
            </w:r>
            <w:r>
              <w:rPr>
                <w:rFonts w:hint="eastAsia" w:ascii="仿宋" w:hAnsi="仿宋" w:eastAsia="仿宋" w:cs="仿宋"/>
                <w:color w:val="auto"/>
                <w:sz w:val="24"/>
                <w:highlight w:val="none"/>
              </w:rPr>
              <w:t>一栏中相应填写</w:t>
            </w:r>
            <w:r>
              <w:rPr>
                <w:rFonts w:hint="eastAsia" w:ascii="仿宋" w:hAnsi="仿宋" w:eastAsia="仿宋" w:cs="仿宋"/>
                <w:b/>
                <w:color w:val="auto"/>
                <w:sz w:val="24"/>
                <w:highlight w:val="none"/>
              </w:rPr>
              <w:t>“满足”或“无偏离”</w:t>
            </w:r>
            <w:r>
              <w:rPr>
                <w:rFonts w:hint="eastAsia" w:ascii="仿宋" w:hAnsi="仿宋" w:eastAsia="仿宋" w:cs="仿宋"/>
                <w:color w:val="auto"/>
                <w:sz w:val="24"/>
                <w:highlight w:val="none"/>
              </w:rPr>
              <w:t>；如有优于或不满足的条款，在“响应情况”一栏中相应标注</w:t>
            </w:r>
            <w:r>
              <w:rPr>
                <w:rFonts w:hint="eastAsia" w:ascii="仿宋" w:hAnsi="仿宋" w:eastAsia="仿宋" w:cs="仿宋"/>
                <w:b/>
                <w:color w:val="auto"/>
                <w:sz w:val="24"/>
                <w:highlight w:val="none"/>
              </w:rPr>
              <w:t>“正偏离”或“负偏离”</w:t>
            </w:r>
            <w:r>
              <w:rPr>
                <w:rFonts w:hint="eastAsia" w:ascii="仿宋" w:hAnsi="仿宋" w:eastAsia="仿宋" w:cs="仿宋"/>
                <w:color w:val="auto"/>
                <w:sz w:val="24"/>
                <w:highlight w:val="none"/>
              </w:rPr>
              <w:t>，并详细注明正偏离或负偏离的情况；</w:t>
            </w:r>
            <w:r>
              <w:rPr>
                <w:rFonts w:hint="eastAsia" w:ascii="仿宋" w:hAnsi="仿宋" w:eastAsia="仿宋" w:cs="仿宋"/>
                <w:b/>
                <w:color w:val="auto"/>
                <w:sz w:val="24"/>
                <w:highlight w:val="none"/>
              </w:rPr>
              <w:t>如有其他建议的，请在“响应情况”中说明。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auto"/>
                <w:sz w:val="24"/>
                <w:highlight w:val="yellow"/>
              </w:rPr>
            </w:pPr>
            <w:r>
              <w:rPr>
                <w:rFonts w:hint="eastAsia" w:ascii="仿宋" w:hAnsi="仿宋" w:eastAsia="仿宋" w:cs="仿宋"/>
                <w:b/>
                <w:bCs/>
                <w:color w:val="auto"/>
                <w:sz w:val="24"/>
                <w:highlight w:val="yellow"/>
              </w:rPr>
              <w:t>序号</w:t>
            </w:r>
          </w:p>
        </w:tc>
        <w:tc>
          <w:tcPr>
            <w:tcW w:w="344"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auto"/>
                <w:sz w:val="24"/>
                <w:highlight w:val="yellow"/>
              </w:rPr>
            </w:pPr>
            <w:r>
              <w:rPr>
                <w:rFonts w:hint="eastAsia" w:ascii="仿宋" w:hAnsi="仿宋" w:eastAsia="仿宋" w:cs="仿宋"/>
                <w:b/>
                <w:bCs/>
                <w:color w:val="auto"/>
                <w:sz w:val="24"/>
                <w:highlight w:val="yellow"/>
              </w:rPr>
              <w:t>标的</w:t>
            </w:r>
          </w:p>
          <w:p>
            <w:pPr>
              <w:adjustRightInd w:val="0"/>
              <w:snapToGrid w:val="0"/>
              <w:spacing w:line="400" w:lineRule="exact"/>
              <w:jc w:val="center"/>
              <w:rPr>
                <w:rFonts w:ascii="仿宋" w:hAnsi="仿宋" w:eastAsia="仿宋" w:cs="仿宋"/>
                <w:b/>
                <w:bCs/>
                <w:color w:val="auto"/>
                <w:sz w:val="24"/>
                <w:highlight w:val="yellow"/>
              </w:rPr>
            </w:pPr>
            <w:r>
              <w:rPr>
                <w:rFonts w:hint="eastAsia" w:ascii="仿宋" w:hAnsi="仿宋" w:eastAsia="仿宋" w:cs="仿宋"/>
                <w:b/>
                <w:bCs/>
                <w:color w:val="auto"/>
                <w:sz w:val="24"/>
                <w:highlight w:val="yellow"/>
              </w:rPr>
              <w:t>名称</w:t>
            </w:r>
          </w:p>
        </w:tc>
        <w:tc>
          <w:tcPr>
            <w:tcW w:w="37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auto"/>
                <w:sz w:val="24"/>
                <w:highlight w:val="yellow"/>
              </w:rPr>
            </w:pPr>
          </w:p>
        </w:tc>
        <w:tc>
          <w:tcPr>
            <w:tcW w:w="22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auto"/>
                <w:sz w:val="24"/>
                <w:highlight w:val="yellow"/>
              </w:rPr>
            </w:pPr>
            <w:r>
              <w:rPr>
                <w:rFonts w:hint="eastAsia" w:ascii="仿宋" w:hAnsi="仿宋" w:eastAsia="仿宋" w:cs="仿宋"/>
                <w:b/>
                <w:bCs/>
                <w:color w:val="auto"/>
                <w:sz w:val="24"/>
                <w:highlight w:val="yellow"/>
                <w:lang w:val="en-US" w:eastAsia="zh-CN"/>
              </w:rPr>
              <w:t>需求</w:t>
            </w:r>
            <w:r>
              <w:rPr>
                <w:rFonts w:hint="eastAsia" w:ascii="仿宋" w:hAnsi="仿宋" w:eastAsia="仿宋" w:cs="仿宋"/>
                <w:b/>
                <w:bCs/>
                <w:color w:val="auto"/>
                <w:sz w:val="24"/>
                <w:highlight w:val="yellow"/>
              </w:rPr>
              <w:t>要求</w:t>
            </w:r>
          </w:p>
        </w:tc>
        <w:tc>
          <w:tcPr>
            <w:tcW w:w="448"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0000FF"/>
                <w:sz w:val="24"/>
                <w:highlight w:val="none"/>
              </w:rPr>
            </w:pPr>
          </w:p>
        </w:tc>
        <w:tc>
          <w:tcPr>
            <w:tcW w:w="46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0000FF"/>
                <w:sz w:val="24"/>
                <w:highlight w:val="none"/>
              </w:rPr>
            </w:pPr>
          </w:p>
        </w:tc>
        <w:tc>
          <w:tcPr>
            <w:tcW w:w="56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0000FF"/>
                <w:sz w:val="24"/>
                <w:highlight w:val="none"/>
              </w:rPr>
            </w:pPr>
          </w:p>
        </w:tc>
        <w:tc>
          <w:tcPr>
            <w:tcW w:w="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b/>
                <w:bCs/>
                <w:color w:val="0000FF"/>
                <w:sz w:val="24"/>
                <w:highlight w:val="none"/>
              </w:rPr>
            </w:pPr>
            <w:r>
              <w:rPr>
                <w:rFonts w:hint="eastAsia" w:ascii="仿宋" w:hAnsi="仿宋" w:eastAsia="仿宋" w:cs="仿宋"/>
                <w:b/>
                <w:bCs/>
                <w:color w:val="0000FF"/>
                <w:sz w:val="24"/>
                <w:highlight w:val="none"/>
              </w:rPr>
              <w:t>响应情况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仿宋" w:hAnsi="仿宋" w:eastAsia="仿宋" w:cs="仿宋"/>
                <w:color w:val="auto"/>
                <w:sz w:val="24"/>
                <w:highlight w:val="yellow"/>
                <w:lang w:val="en-US" w:eastAsia="zh-CN"/>
              </w:rPr>
            </w:pPr>
            <w:r>
              <w:rPr>
                <w:rFonts w:hint="eastAsia" w:ascii="仿宋" w:hAnsi="仿宋" w:eastAsia="仿宋" w:cs="仿宋"/>
                <w:color w:val="auto"/>
                <w:sz w:val="24"/>
                <w:highlight w:val="yellow"/>
                <w:lang w:val="en-US" w:eastAsia="zh-CN"/>
              </w:rPr>
              <w:t>1</w:t>
            </w:r>
          </w:p>
        </w:tc>
        <w:tc>
          <w:tcPr>
            <w:tcW w:w="344"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color w:val="auto"/>
                <w:sz w:val="24"/>
                <w:highlight w:val="yellow"/>
              </w:rPr>
            </w:pPr>
          </w:p>
        </w:tc>
        <w:tc>
          <w:tcPr>
            <w:tcW w:w="37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 w:hAnsi="仿宋" w:eastAsia="仿宋" w:cs="仿宋"/>
                <w:color w:val="auto"/>
                <w:sz w:val="24"/>
                <w:highlight w:val="yellow"/>
              </w:rPr>
            </w:pPr>
          </w:p>
        </w:tc>
        <w:tc>
          <w:tcPr>
            <w:tcW w:w="2201" w:type="pct"/>
            <w:tcBorders>
              <w:top w:val="single" w:color="auto" w:sz="4" w:space="0"/>
              <w:left w:val="single" w:color="auto" w:sz="4" w:space="0"/>
              <w:bottom w:val="single" w:color="auto" w:sz="4" w:space="0"/>
              <w:right w:val="single" w:color="auto" w:sz="4" w:space="0"/>
            </w:tcBorders>
            <w:vAlign w:val="center"/>
          </w:tcPr>
          <w:p>
            <w:pPr>
              <w:pStyle w:val="3"/>
              <w:adjustRightInd w:val="0"/>
              <w:snapToGrid w:val="0"/>
              <w:spacing w:after="0" w:line="400" w:lineRule="exact"/>
              <w:rPr>
                <w:rFonts w:ascii="仿宋" w:hAnsi="仿宋" w:eastAsia="仿宋" w:cs="仿宋"/>
                <w:color w:val="auto"/>
                <w:sz w:val="24"/>
                <w:highlight w:val="yellow"/>
              </w:rPr>
            </w:pPr>
          </w:p>
        </w:tc>
        <w:tc>
          <w:tcPr>
            <w:tcW w:w="448" w:type="pct"/>
            <w:tcBorders>
              <w:top w:val="single" w:color="auto" w:sz="4" w:space="0"/>
              <w:left w:val="single" w:color="auto" w:sz="4" w:space="0"/>
              <w:bottom w:val="single" w:color="auto" w:sz="4" w:space="0"/>
              <w:right w:val="single" w:color="auto" w:sz="4" w:space="0"/>
            </w:tcBorders>
            <w:vAlign w:val="center"/>
          </w:tcPr>
          <w:p>
            <w:pPr>
              <w:pStyle w:val="3"/>
              <w:adjustRightInd w:val="0"/>
              <w:snapToGrid w:val="0"/>
              <w:spacing w:after="0" w:line="400" w:lineRule="exact"/>
              <w:rPr>
                <w:rFonts w:ascii="仿宋" w:hAnsi="仿宋" w:eastAsia="仿宋" w:cs="仿宋"/>
                <w:color w:val="auto"/>
                <w:sz w:val="24"/>
                <w:highlight w:val="none"/>
              </w:rPr>
            </w:pPr>
          </w:p>
        </w:tc>
        <w:tc>
          <w:tcPr>
            <w:tcW w:w="463" w:type="pct"/>
            <w:tcBorders>
              <w:top w:val="single" w:color="auto" w:sz="4" w:space="0"/>
              <w:left w:val="single" w:color="auto" w:sz="4" w:space="0"/>
              <w:bottom w:val="single" w:color="auto" w:sz="4" w:space="0"/>
              <w:right w:val="single" w:color="auto" w:sz="4" w:space="0"/>
            </w:tcBorders>
            <w:vAlign w:val="center"/>
          </w:tcPr>
          <w:p>
            <w:pPr>
              <w:pStyle w:val="3"/>
              <w:adjustRightInd w:val="0"/>
              <w:snapToGrid w:val="0"/>
              <w:spacing w:after="0" w:line="400" w:lineRule="exact"/>
              <w:rPr>
                <w:rFonts w:ascii="仿宋" w:hAnsi="仿宋" w:eastAsia="仿宋" w:cs="仿宋"/>
                <w:color w:val="auto"/>
                <w:sz w:val="24"/>
                <w:highlight w:val="none"/>
              </w:rPr>
            </w:pPr>
          </w:p>
        </w:tc>
        <w:tc>
          <w:tcPr>
            <w:tcW w:w="569" w:type="pct"/>
            <w:tcBorders>
              <w:top w:val="single" w:color="auto" w:sz="4" w:space="0"/>
              <w:left w:val="single" w:color="auto" w:sz="4" w:space="0"/>
              <w:bottom w:val="single" w:color="auto" w:sz="4" w:space="0"/>
              <w:right w:val="single" w:color="auto" w:sz="4" w:space="0"/>
            </w:tcBorders>
            <w:vAlign w:val="center"/>
          </w:tcPr>
          <w:p>
            <w:pPr>
              <w:pStyle w:val="3"/>
              <w:adjustRightInd w:val="0"/>
              <w:snapToGrid w:val="0"/>
              <w:spacing w:after="0" w:line="400" w:lineRule="exact"/>
              <w:rPr>
                <w:rFonts w:ascii="仿宋" w:hAnsi="仿宋" w:eastAsia="仿宋" w:cs="仿宋"/>
                <w:color w:val="auto"/>
                <w:sz w:val="24"/>
                <w:highlight w:val="none"/>
              </w:rPr>
            </w:pPr>
          </w:p>
        </w:tc>
        <w:tc>
          <w:tcPr>
            <w:tcW w:w="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hint="eastAsia" w:ascii="仿宋" w:hAnsi="仿宋" w:eastAsia="仿宋" w:cs="仿宋"/>
                <w:color w:val="auto"/>
                <w:sz w:val="24"/>
                <w:highlight w:val="non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4608" w:type="pct"/>
            <w:gridSpan w:val="8"/>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3"/>
              <w:adjustRightInd w:val="0"/>
              <w:snapToGrid w:val="0"/>
              <w:spacing w:after="0" w:line="40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商务要求</w:t>
            </w:r>
          </w:p>
        </w:tc>
        <w:tc>
          <w:tcPr>
            <w:tcW w:w="391" w:type="pct"/>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3"/>
              <w:adjustRightInd w:val="0"/>
              <w:snapToGrid w:val="0"/>
              <w:spacing w:after="0" w:line="40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响应情况</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536" w:type="pct"/>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spacing w:line="4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售后服务要求</w:t>
            </w:r>
          </w:p>
        </w:tc>
        <w:tc>
          <w:tcPr>
            <w:tcW w:w="4072" w:type="pct"/>
            <w:gridSpan w:val="6"/>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spacing w:line="400" w:lineRule="exact"/>
              <w:jc w:val="left"/>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系统维保时间需在合同写明，且后续维保服务费一般为软件的</w:t>
            </w:r>
            <w:r>
              <w:rPr>
                <w:rFonts w:hint="default" w:ascii="仿宋" w:hAnsi="仿宋" w:eastAsia="仿宋" w:cs="仿宋"/>
                <w:color w:val="auto"/>
                <w:sz w:val="24"/>
                <w:highlight w:val="none"/>
                <w:lang w:val="en-US" w:eastAsia="zh-CN"/>
              </w:rPr>
              <w:t>5%</w:t>
            </w:r>
            <w:r>
              <w:rPr>
                <w:rFonts w:hint="eastAsia" w:ascii="仿宋" w:hAnsi="仿宋" w:eastAsia="仿宋" w:cs="仿宋"/>
                <w:color w:val="auto"/>
                <w:sz w:val="24"/>
                <w:highlight w:val="none"/>
                <w:lang w:val="en-US" w:eastAsia="zh-CN"/>
              </w:rPr>
              <w:t>以内</w:t>
            </w:r>
          </w:p>
        </w:tc>
        <w:tc>
          <w:tcPr>
            <w:tcW w:w="391" w:type="pct"/>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spacing w:line="400" w:lineRule="exact"/>
              <w:jc w:val="left"/>
              <w:rPr>
                <w:rFonts w:ascii="仿宋" w:hAnsi="仿宋" w:eastAsia="仿宋" w:cs="仿宋"/>
                <w:color w:val="auto"/>
                <w:sz w:val="24"/>
                <w:highlight w:val="non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536" w:type="pct"/>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spacing w:line="400" w:lineRule="exact"/>
              <w:jc w:val="center"/>
              <w:rPr>
                <w:rFonts w:hint="eastAsia" w:ascii="仿宋" w:hAnsi="仿宋" w:eastAsia="仿宋" w:cs="仿宋"/>
                <w:color w:val="auto"/>
                <w:sz w:val="24"/>
                <w:highlight w:val="none"/>
              </w:rPr>
            </w:pPr>
            <w:r>
              <w:rPr>
                <w:rFonts w:hint="eastAsia" w:ascii="仿宋" w:hAnsi="仿宋" w:eastAsia="仿宋" w:cs="仿宋"/>
                <w:sz w:val="24"/>
                <w:highlight w:val="none"/>
              </w:rPr>
              <w:t>……</w:t>
            </w:r>
          </w:p>
        </w:tc>
        <w:tc>
          <w:tcPr>
            <w:tcW w:w="4072" w:type="pct"/>
            <w:gridSpan w:val="6"/>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spacing w:line="400" w:lineRule="exact"/>
              <w:rPr>
                <w:rFonts w:ascii="仿宋" w:hAnsi="仿宋" w:eastAsia="仿宋" w:cs="仿宋"/>
                <w:color w:val="auto"/>
                <w:sz w:val="24"/>
                <w:highlight w:val="none"/>
              </w:rPr>
            </w:pPr>
          </w:p>
        </w:tc>
        <w:tc>
          <w:tcPr>
            <w:tcW w:w="391" w:type="pct"/>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spacing w:line="400" w:lineRule="exact"/>
              <w:rPr>
                <w:rFonts w:ascii="仿宋" w:hAnsi="仿宋" w:eastAsia="仿宋" w:cs="仿宋"/>
                <w:color w:val="auto"/>
                <w:sz w:val="24"/>
                <w:highlight w:val="none"/>
              </w:rPr>
            </w:pPr>
          </w:p>
        </w:tc>
      </w:tr>
    </w:tbl>
    <w:p>
      <w:pPr>
        <w:pStyle w:val="9"/>
        <w:jc w:val="center"/>
        <w:rPr>
          <w:rFonts w:ascii="仿宋_GB2312" w:hAnsi="仿宋_GB2312" w:eastAsia="仿宋_GB2312" w:cs="仿宋_GB2312"/>
          <w:sz w:val="28"/>
          <w:szCs w:val="28"/>
          <w:highlight w:val="none"/>
        </w:rPr>
      </w:pPr>
    </w:p>
    <w:p>
      <w:pPr>
        <w:snapToGrid w:val="0"/>
        <w:spacing w:line="360" w:lineRule="exact"/>
        <w:jc w:val="left"/>
        <w:rPr>
          <w:rFonts w:ascii="仿宋" w:hAnsi="仿宋" w:eastAsia="仿宋" w:cs="仿宋"/>
          <w:b/>
          <w:sz w:val="24"/>
          <w:highlight w:val="none"/>
        </w:rPr>
      </w:pPr>
      <w:r>
        <w:rPr>
          <w:rFonts w:hint="eastAsia" w:ascii="仿宋" w:hAnsi="仿宋" w:eastAsia="仿宋" w:cs="仿宋"/>
          <w:b/>
          <w:sz w:val="24"/>
          <w:highlight w:val="none"/>
        </w:rPr>
        <w:t>二、贵公司对相关产业发展情况的了解：</w:t>
      </w:r>
    </w:p>
    <w:p>
      <w:pPr>
        <w:adjustRightInd w:val="0"/>
        <w:snapToGrid w:val="0"/>
        <w:spacing w:line="360" w:lineRule="exact"/>
        <w:rPr>
          <w:rFonts w:ascii="仿宋" w:hAnsi="仿宋" w:eastAsia="仿宋" w:cs="仿宋"/>
          <w:sz w:val="24"/>
          <w:highlight w:val="none"/>
        </w:rPr>
      </w:pPr>
      <w:r>
        <w:rPr>
          <w:rFonts w:hint="eastAsia" w:ascii="仿宋" w:hAnsi="仿宋" w:eastAsia="仿宋" w:cs="仿宋"/>
          <w:sz w:val="24"/>
          <w:highlight w:val="none"/>
        </w:rPr>
        <w:t>1、相关产业目前发展情况：</w:t>
      </w:r>
    </w:p>
    <w:p>
      <w:pPr>
        <w:adjustRightInd w:val="0"/>
        <w:snapToGrid w:val="0"/>
        <w:spacing w:line="360" w:lineRule="exact"/>
        <w:rPr>
          <w:rFonts w:ascii="仿宋" w:hAnsi="仿宋" w:eastAsia="仿宋" w:cs="仿宋"/>
          <w:sz w:val="24"/>
          <w:highlight w:val="none"/>
        </w:rPr>
      </w:pPr>
      <w:r>
        <w:rPr>
          <w:rFonts w:hint="eastAsia" w:ascii="仿宋" w:hAnsi="仿宋" w:eastAsia="仿宋" w:cs="仿宋"/>
          <w:sz w:val="24"/>
          <w:highlight w:val="none"/>
        </w:rPr>
        <w:t>2、相关产业目前存在问题及解决方案：</w:t>
      </w:r>
    </w:p>
    <w:p>
      <w:pPr>
        <w:adjustRightInd w:val="0"/>
        <w:snapToGrid w:val="0"/>
        <w:spacing w:line="360" w:lineRule="exact"/>
        <w:rPr>
          <w:rFonts w:ascii="仿宋" w:hAnsi="仿宋" w:eastAsia="仿宋" w:cs="仿宋"/>
          <w:sz w:val="24"/>
          <w:highlight w:val="none"/>
        </w:rPr>
      </w:pPr>
      <w:r>
        <w:rPr>
          <w:rFonts w:hint="eastAsia" w:ascii="仿宋" w:hAnsi="仿宋" w:eastAsia="仿宋" w:cs="仿宋"/>
          <w:sz w:val="24"/>
          <w:highlight w:val="none"/>
        </w:rPr>
        <w:t>3、相关产业未来发展趋势：</w:t>
      </w:r>
    </w:p>
    <w:p>
      <w:pPr>
        <w:snapToGrid w:val="0"/>
        <w:spacing w:line="360" w:lineRule="exact"/>
        <w:jc w:val="left"/>
        <w:rPr>
          <w:rFonts w:ascii="仿宋" w:hAnsi="仿宋" w:eastAsia="仿宋" w:cs="仿宋"/>
          <w:b/>
          <w:sz w:val="24"/>
          <w:highlight w:val="none"/>
        </w:rPr>
      </w:pPr>
      <w:r>
        <w:rPr>
          <w:rFonts w:hint="eastAsia" w:ascii="仿宋" w:hAnsi="仿宋" w:eastAsia="仿宋" w:cs="仿宋"/>
          <w:b/>
          <w:sz w:val="24"/>
          <w:highlight w:val="none"/>
        </w:rPr>
        <w:t>三、贵公司对市场供给情况的了解：</w:t>
      </w:r>
    </w:p>
    <w:p>
      <w:pPr>
        <w:adjustRightInd w:val="0"/>
        <w:snapToGrid w:val="0"/>
        <w:spacing w:line="360" w:lineRule="exact"/>
        <w:rPr>
          <w:highlight w:val="none"/>
        </w:rPr>
      </w:pPr>
      <w:r>
        <w:rPr>
          <w:rFonts w:hint="eastAsia" w:ascii="仿宋" w:hAnsi="仿宋" w:eastAsia="仿宋" w:cs="仿宋"/>
          <w:sz w:val="24"/>
          <w:highlight w:val="none"/>
        </w:rPr>
        <w:t>1、主要市场：</w:t>
      </w:r>
    </w:p>
    <w:p>
      <w:pPr>
        <w:adjustRightInd w:val="0"/>
        <w:snapToGrid w:val="0"/>
        <w:spacing w:line="360" w:lineRule="exact"/>
        <w:rPr>
          <w:highlight w:val="none"/>
        </w:rPr>
      </w:pPr>
      <w:r>
        <w:rPr>
          <w:rFonts w:hint="eastAsia" w:ascii="仿宋" w:hAnsi="仿宋" w:eastAsia="仿宋" w:cs="仿宋"/>
          <w:sz w:val="24"/>
          <w:highlight w:val="none"/>
        </w:rPr>
        <w:t>2、主要产品：</w:t>
      </w:r>
    </w:p>
    <w:p>
      <w:pPr>
        <w:adjustRightInd w:val="0"/>
        <w:snapToGrid w:val="0"/>
        <w:spacing w:line="360" w:lineRule="exact"/>
        <w:rPr>
          <w:highlight w:val="none"/>
        </w:rPr>
      </w:pPr>
      <w:r>
        <w:rPr>
          <w:rFonts w:hint="eastAsia" w:ascii="仿宋" w:hAnsi="仿宋" w:eastAsia="仿宋" w:cs="仿宋"/>
          <w:sz w:val="24"/>
          <w:highlight w:val="none"/>
        </w:rPr>
        <w:t>3、市场结构：</w:t>
      </w:r>
    </w:p>
    <w:p>
      <w:pPr>
        <w:snapToGrid w:val="0"/>
        <w:spacing w:line="360" w:lineRule="exact"/>
        <w:jc w:val="left"/>
        <w:rPr>
          <w:rFonts w:ascii="仿宋" w:hAnsi="仿宋" w:eastAsia="仿宋" w:cs="仿宋"/>
          <w:b/>
          <w:sz w:val="24"/>
          <w:highlight w:val="none"/>
        </w:rPr>
      </w:pPr>
      <w:r>
        <w:rPr>
          <w:rFonts w:hint="eastAsia" w:ascii="仿宋" w:hAnsi="仿宋" w:eastAsia="仿宋" w:cs="仿宋"/>
          <w:b/>
          <w:sz w:val="24"/>
          <w:highlight w:val="none"/>
        </w:rPr>
        <w:t>四、贵公司近三年同类采购项目历史成交信息或了解到的同类项目成交情况（如有请提供）：</w:t>
      </w:r>
    </w:p>
    <w:p>
      <w:pPr>
        <w:pStyle w:val="2"/>
        <w:rPr>
          <w:rFonts w:ascii="仿宋" w:hAnsi="仿宋" w:eastAsia="仿宋" w:cs="仿宋"/>
          <w:sz w:val="24"/>
          <w:szCs w:val="24"/>
          <w:highlight w:val="none"/>
        </w:rPr>
      </w:pPr>
    </w:p>
    <w:tbl>
      <w:tblPr>
        <w:tblStyle w:val="1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2"/>
        <w:gridCol w:w="2460"/>
        <w:gridCol w:w="2461"/>
        <w:gridCol w:w="2903"/>
        <w:gridCol w:w="2274"/>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5"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序号</w:t>
            </w:r>
          </w:p>
        </w:tc>
        <w:tc>
          <w:tcPr>
            <w:tcW w:w="868"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项目名称</w:t>
            </w:r>
          </w:p>
        </w:tc>
        <w:tc>
          <w:tcPr>
            <w:tcW w:w="868"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项目编号</w:t>
            </w:r>
          </w:p>
        </w:tc>
        <w:tc>
          <w:tcPr>
            <w:tcW w:w="1024"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成交内容</w:t>
            </w:r>
          </w:p>
        </w:tc>
        <w:tc>
          <w:tcPr>
            <w:tcW w:w="802"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成交金额</w:t>
            </w:r>
          </w:p>
        </w:tc>
        <w:tc>
          <w:tcPr>
            <w:tcW w:w="1060"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5" w:type="pct"/>
          </w:tcPr>
          <w:p>
            <w:pPr>
              <w:adjustRightInd w:val="0"/>
              <w:snapToGrid w:val="0"/>
              <w:spacing w:line="360" w:lineRule="exact"/>
              <w:jc w:val="center"/>
              <w:rPr>
                <w:rFonts w:ascii="仿宋" w:hAnsi="仿宋" w:eastAsia="仿宋" w:cs="仿宋"/>
                <w:sz w:val="24"/>
                <w:highlight w:val="none"/>
              </w:rPr>
            </w:pPr>
          </w:p>
        </w:tc>
        <w:tc>
          <w:tcPr>
            <w:tcW w:w="868" w:type="pct"/>
          </w:tcPr>
          <w:p>
            <w:pPr>
              <w:adjustRightInd w:val="0"/>
              <w:snapToGrid w:val="0"/>
              <w:spacing w:line="360" w:lineRule="exact"/>
              <w:jc w:val="center"/>
              <w:rPr>
                <w:rFonts w:ascii="仿宋" w:hAnsi="仿宋" w:eastAsia="仿宋" w:cs="仿宋"/>
                <w:sz w:val="24"/>
                <w:highlight w:val="none"/>
              </w:rPr>
            </w:pPr>
          </w:p>
        </w:tc>
        <w:tc>
          <w:tcPr>
            <w:tcW w:w="868" w:type="pct"/>
          </w:tcPr>
          <w:p>
            <w:pPr>
              <w:adjustRightInd w:val="0"/>
              <w:snapToGrid w:val="0"/>
              <w:spacing w:line="360" w:lineRule="exact"/>
              <w:jc w:val="center"/>
              <w:rPr>
                <w:rFonts w:ascii="仿宋" w:hAnsi="仿宋" w:eastAsia="仿宋" w:cs="仿宋"/>
                <w:sz w:val="24"/>
                <w:highlight w:val="none"/>
              </w:rPr>
            </w:pPr>
          </w:p>
        </w:tc>
        <w:tc>
          <w:tcPr>
            <w:tcW w:w="1024" w:type="pct"/>
          </w:tcPr>
          <w:p>
            <w:pPr>
              <w:adjustRightInd w:val="0"/>
              <w:snapToGrid w:val="0"/>
              <w:spacing w:line="360" w:lineRule="exact"/>
              <w:jc w:val="center"/>
              <w:rPr>
                <w:rFonts w:ascii="仿宋" w:hAnsi="仿宋" w:eastAsia="仿宋" w:cs="仿宋"/>
                <w:sz w:val="24"/>
                <w:highlight w:val="none"/>
              </w:rPr>
            </w:pPr>
          </w:p>
        </w:tc>
        <w:tc>
          <w:tcPr>
            <w:tcW w:w="802" w:type="pct"/>
          </w:tcPr>
          <w:p>
            <w:pPr>
              <w:adjustRightInd w:val="0"/>
              <w:snapToGrid w:val="0"/>
              <w:spacing w:line="360" w:lineRule="exact"/>
              <w:jc w:val="center"/>
              <w:rPr>
                <w:rFonts w:ascii="仿宋" w:hAnsi="仿宋" w:eastAsia="仿宋" w:cs="仿宋"/>
                <w:sz w:val="24"/>
                <w:highlight w:val="none"/>
              </w:rPr>
            </w:pPr>
          </w:p>
        </w:tc>
        <w:tc>
          <w:tcPr>
            <w:tcW w:w="1060" w:type="pct"/>
          </w:tcPr>
          <w:p>
            <w:pPr>
              <w:adjustRightInd w:val="0"/>
              <w:snapToGrid w:val="0"/>
              <w:spacing w:line="360" w:lineRule="exact"/>
              <w:jc w:val="center"/>
              <w:rPr>
                <w:rFonts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5" w:type="pct"/>
          </w:tcPr>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w:t>
            </w:r>
          </w:p>
        </w:tc>
        <w:tc>
          <w:tcPr>
            <w:tcW w:w="868" w:type="pct"/>
          </w:tcPr>
          <w:p>
            <w:pPr>
              <w:adjustRightInd w:val="0"/>
              <w:snapToGrid w:val="0"/>
              <w:spacing w:line="360" w:lineRule="exact"/>
              <w:jc w:val="center"/>
              <w:rPr>
                <w:rFonts w:ascii="仿宋" w:hAnsi="仿宋" w:eastAsia="仿宋" w:cs="仿宋"/>
                <w:sz w:val="24"/>
                <w:highlight w:val="none"/>
              </w:rPr>
            </w:pPr>
          </w:p>
        </w:tc>
        <w:tc>
          <w:tcPr>
            <w:tcW w:w="868" w:type="pct"/>
          </w:tcPr>
          <w:p>
            <w:pPr>
              <w:adjustRightInd w:val="0"/>
              <w:snapToGrid w:val="0"/>
              <w:spacing w:line="360" w:lineRule="exact"/>
              <w:jc w:val="center"/>
              <w:rPr>
                <w:rFonts w:ascii="仿宋" w:hAnsi="仿宋" w:eastAsia="仿宋" w:cs="仿宋"/>
                <w:sz w:val="24"/>
                <w:highlight w:val="none"/>
              </w:rPr>
            </w:pPr>
          </w:p>
        </w:tc>
        <w:tc>
          <w:tcPr>
            <w:tcW w:w="1024" w:type="pct"/>
          </w:tcPr>
          <w:p>
            <w:pPr>
              <w:adjustRightInd w:val="0"/>
              <w:snapToGrid w:val="0"/>
              <w:spacing w:line="360" w:lineRule="exact"/>
              <w:jc w:val="center"/>
              <w:rPr>
                <w:rFonts w:ascii="仿宋" w:hAnsi="仿宋" w:eastAsia="仿宋" w:cs="仿宋"/>
                <w:sz w:val="24"/>
                <w:highlight w:val="none"/>
              </w:rPr>
            </w:pPr>
          </w:p>
        </w:tc>
        <w:tc>
          <w:tcPr>
            <w:tcW w:w="802" w:type="pct"/>
          </w:tcPr>
          <w:p>
            <w:pPr>
              <w:adjustRightInd w:val="0"/>
              <w:snapToGrid w:val="0"/>
              <w:spacing w:line="360" w:lineRule="exact"/>
              <w:jc w:val="center"/>
              <w:rPr>
                <w:rFonts w:ascii="仿宋" w:hAnsi="仿宋" w:eastAsia="仿宋" w:cs="仿宋"/>
                <w:sz w:val="24"/>
                <w:highlight w:val="none"/>
              </w:rPr>
            </w:pPr>
          </w:p>
        </w:tc>
        <w:tc>
          <w:tcPr>
            <w:tcW w:w="1060" w:type="pct"/>
          </w:tcPr>
          <w:p>
            <w:pPr>
              <w:adjustRightInd w:val="0"/>
              <w:snapToGrid w:val="0"/>
              <w:spacing w:line="360" w:lineRule="exact"/>
              <w:jc w:val="center"/>
              <w:rPr>
                <w:rFonts w:ascii="仿宋" w:hAnsi="仿宋" w:eastAsia="仿宋" w:cs="仿宋"/>
                <w:sz w:val="24"/>
                <w:highlight w:val="none"/>
              </w:rPr>
            </w:pPr>
          </w:p>
        </w:tc>
      </w:tr>
    </w:tbl>
    <w:p>
      <w:pPr>
        <w:adjustRightInd w:val="0"/>
        <w:snapToGrid w:val="0"/>
        <w:spacing w:line="360" w:lineRule="exact"/>
        <w:jc w:val="center"/>
        <w:rPr>
          <w:rFonts w:ascii="仿宋" w:hAnsi="仿宋" w:eastAsia="仿宋" w:cs="仿宋"/>
          <w:sz w:val="24"/>
          <w:highlight w:val="none"/>
        </w:rPr>
      </w:pPr>
      <w:r>
        <w:rPr>
          <w:rFonts w:hint="eastAsia" w:ascii="仿宋" w:hAnsi="仿宋" w:eastAsia="仿宋" w:cs="仿宋"/>
          <w:sz w:val="24"/>
          <w:highlight w:val="none"/>
        </w:rPr>
        <w:t>注：请提供相关成交（销售）证明复印件加盖公章（如采购合同、成交通知书及各类销售票据等）作为附件一并返回。</w:t>
      </w:r>
    </w:p>
    <w:p>
      <w:pPr>
        <w:jc w:val="left"/>
        <w:rPr>
          <w:rFonts w:ascii="仿宋" w:hAnsi="仿宋" w:eastAsia="仿宋" w:cs="仿宋"/>
          <w:b/>
          <w:sz w:val="24"/>
          <w:highlight w:val="none"/>
        </w:rPr>
      </w:pPr>
      <w:r>
        <w:rPr>
          <w:rFonts w:hint="eastAsia" w:ascii="仿宋" w:hAnsi="仿宋" w:eastAsia="仿宋" w:cs="仿宋"/>
          <w:b/>
          <w:sz w:val="24"/>
          <w:highlight w:val="none"/>
        </w:rPr>
        <w:t>五、本项目可能涉及的运行维护、备品备件、耗材等后续采购情况：</w:t>
      </w:r>
    </w:p>
    <w:p>
      <w:pPr>
        <w:pStyle w:val="2"/>
        <w:rPr>
          <w:highlight w:val="none"/>
        </w:rPr>
      </w:pPr>
    </w:p>
    <w:p>
      <w:pPr>
        <w:jc w:val="left"/>
        <w:rPr>
          <w:rFonts w:ascii="仿宋" w:hAnsi="仿宋" w:eastAsia="仿宋" w:cs="仿宋"/>
          <w:b/>
          <w:sz w:val="24"/>
          <w:highlight w:val="none"/>
        </w:rPr>
      </w:pPr>
      <w:r>
        <w:rPr>
          <w:rFonts w:hint="eastAsia" w:ascii="仿宋" w:hAnsi="仿宋" w:eastAsia="仿宋" w:cs="仿宋"/>
          <w:b/>
          <w:sz w:val="24"/>
          <w:highlight w:val="none"/>
        </w:rPr>
        <w:t>六、其他相关情况：</w:t>
      </w:r>
    </w:p>
    <w:p>
      <w:pPr>
        <w:pStyle w:val="9"/>
        <w:jc w:val="center"/>
        <w:rPr>
          <w:rFonts w:ascii="仿宋" w:hAnsi="仿宋" w:eastAsia="仿宋" w:cs="仿宋"/>
          <w:b/>
          <w:bCs/>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bCs/>
          <w:sz w:val="24"/>
          <w:szCs w:val="24"/>
          <w:highlight w:val="none"/>
        </w:rPr>
        <w:t xml:space="preserve"> 供应商名称（盖章）：</w:t>
      </w:r>
    </w:p>
    <w:p>
      <w:pPr>
        <w:pStyle w:val="9"/>
        <w:jc w:val="center"/>
        <w:rPr>
          <w:rFonts w:ascii="仿宋_GB2312" w:hAnsi="仿宋_GB2312" w:eastAsia="仿宋_GB2312" w:cs="仿宋_GB2312"/>
          <w:sz w:val="28"/>
          <w:szCs w:val="28"/>
          <w:highlight w:val="none"/>
        </w:rPr>
      </w:pPr>
      <w:r>
        <w:rPr>
          <w:rFonts w:hint="eastAsia" w:ascii="仿宋" w:hAnsi="仿宋" w:eastAsia="仿宋" w:cs="仿宋"/>
          <w:b/>
          <w:bCs/>
          <w:sz w:val="24"/>
          <w:szCs w:val="24"/>
          <w:highlight w:val="none"/>
        </w:rPr>
        <w:t xml:space="preserve">                         日期：</w:t>
      </w:r>
    </w:p>
    <w:sectPr>
      <w:footerReference r:id="rId3" w:type="default"/>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第 </w:t>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t xml:space="preserve"> 页 共 </w:t>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NUMPAGES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49</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OqXm5zwAAAAUBAAAPAAAAAAAA&#10;AAEAIAAAACIAAABkcnMvZG93bnJldi54bWxQSwECFAAUAAAACACHTuJApELBzakBAABCAwAADgAA&#10;AAAAAAABACAAAAAeAQAAZHJzL2Uyb0RvYy54bWxQSwUGAAAAAAYABgBZAQAAOQUAAAAA&#10;">
              <v:fill on="f" focussize="0,0"/>
              <v:stroke on="f"/>
              <v:imagedata o:title=""/>
              <o:lock v:ext="edit" aspectratio="f"/>
              <v:textbox inset="0mm,0mm,0mm,0mm" style="mso-fit-shape-to-text:t;">
                <w:txbxContent>
                  <w:p>
                    <w:pPr>
                      <w:pStyle w:val="9"/>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第 </w:t>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t xml:space="preserve"> 页 共 </w:t>
                    </w: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NUMPAGES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49</w:t>
                    </w:r>
                    <w:r>
                      <w:rPr>
                        <w:rFonts w:hint="eastAsia" w:ascii="仿宋_GB2312" w:hAnsi="仿宋_GB2312" w:eastAsia="仿宋_GB2312" w:cs="仿宋_GB2312"/>
                        <w:sz w:val="21"/>
                        <w:szCs w:val="21"/>
                      </w:rPr>
                      <w:fldChar w:fldCharType="end"/>
                    </w:r>
                    <w:r>
                      <w:rPr>
                        <w:rFonts w:hint="eastAsia" w:ascii="仿宋_GB2312" w:hAnsi="仿宋_GB2312" w:eastAsia="仿宋_GB2312" w:cs="仿宋_GB2312"/>
                        <w:sz w:val="21"/>
                        <w:szCs w:val="21"/>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2IwOWMzYTFiMTVhNGYyNThhNTMwYzNkN2QxOWUifQ=="/>
  </w:docVars>
  <w:rsids>
    <w:rsidRoot w:val="00427689"/>
    <w:rsid w:val="00020335"/>
    <w:rsid w:val="00036CA0"/>
    <w:rsid w:val="00043456"/>
    <w:rsid w:val="0005049A"/>
    <w:rsid w:val="000B7DF4"/>
    <w:rsid w:val="000C2309"/>
    <w:rsid w:val="00156239"/>
    <w:rsid w:val="00170004"/>
    <w:rsid w:val="00171F93"/>
    <w:rsid w:val="00181173"/>
    <w:rsid w:val="001814E6"/>
    <w:rsid w:val="001C3427"/>
    <w:rsid w:val="001C75BF"/>
    <w:rsid w:val="001F5044"/>
    <w:rsid w:val="00250DAD"/>
    <w:rsid w:val="00280079"/>
    <w:rsid w:val="00280B06"/>
    <w:rsid w:val="002A2FC4"/>
    <w:rsid w:val="002B1B14"/>
    <w:rsid w:val="002E0997"/>
    <w:rsid w:val="00322EAB"/>
    <w:rsid w:val="00367B96"/>
    <w:rsid w:val="003D3117"/>
    <w:rsid w:val="003D3876"/>
    <w:rsid w:val="004135C6"/>
    <w:rsid w:val="00427689"/>
    <w:rsid w:val="00456D17"/>
    <w:rsid w:val="004610AB"/>
    <w:rsid w:val="00464705"/>
    <w:rsid w:val="00466D55"/>
    <w:rsid w:val="004721E8"/>
    <w:rsid w:val="00492DD9"/>
    <w:rsid w:val="004B26BC"/>
    <w:rsid w:val="004B2A60"/>
    <w:rsid w:val="004F0CF5"/>
    <w:rsid w:val="00501ECA"/>
    <w:rsid w:val="005130B3"/>
    <w:rsid w:val="00516274"/>
    <w:rsid w:val="0052382A"/>
    <w:rsid w:val="00532D15"/>
    <w:rsid w:val="00551B99"/>
    <w:rsid w:val="005532D3"/>
    <w:rsid w:val="005622EB"/>
    <w:rsid w:val="00596017"/>
    <w:rsid w:val="005C1EAB"/>
    <w:rsid w:val="005E3CEA"/>
    <w:rsid w:val="005E7A9F"/>
    <w:rsid w:val="0062622F"/>
    <w:rsid w:val="0065002F"/>
    <w:rsid w:val="00673AAD"/>
    <w:rsid w:val="00685432"/>
    <w:rsid w:val="0069729A"/>
    <w:rsid w:val="00697BE3"/>
    <w:rsid w:val="006F7CDA"/>
    <w:rsid w:val="00742585"/>
    <w:rsid w:val="0074391F"/>
    <w:rsid w:val="007447C8"/>
    <w:rsid w:val="00755675"/>
    <w:rsid w:val="0078105B"/>
    <w:rsid w:val="007C67BB"/>
    <w:rsid w:val="00804C6B"/>
    <w:rsid w:val="008114CB"/>
    <w:rsid w:val="0082150A"/>
    <w:rsid w:val="00850D51"/>
    <w:rsid w:val="008831F4"/>
    <w:rsid w:val="008B7C96"/>
    <w:rsid w:val="008D47EA"/>
    <w:rsid w:val="008E5E17"/>
    <w:rsid w:val="00905AA2"/>
    <w:rsid w:val="00923457"/>
    <w:rsid w:val="00944000"/>
    <w:rsid w:val="0099136C"/>
    <w:rsid w:val="00991B1E"/>
    <w:rsid w:val="009B29C8"/>
    <w:rsid w:val="009B4F62"/>
    <w:rsid w:val="00A02442"/>
    <w:rsid w:val="00A134C0"/>
    <w:rsid w:val="00A21F96"/>
    <w:rsid w:val="00A2678C"/>
    <w:rsid w:val="00A44824"/>
    <w:rsid w:val="00A4579E"/>
    <w:rsid w:val="00A607D1"/>
    <w:rsid w:val="00A8240B"/>
    <w:rsid w:val="00A8594D"/>
    <w:rsid w:val="00A90F91"/>
    <w:rsid w:val="00AB7F94"/>
    <w:rsid w:val="00AC01C6"/>
    <w:rsid w:val="00B00913"/>
    <w:rsid w:val="00B03351"/>
    <w:rsid w:val="00B03B62"/>
    <w:rsid w:val="00B1103F"/>
    <w:rsid w:val="00B24F36"/>
    <w:rsid w:val="00B408AA"/>
    <w:rsid w:val="00B94C88"/>
    <w:rsid w:val="00BB5F10"/>
    <w:rsid w:val="00BB5FDA"/>
    <w:rsid w:val="00BB6BB7"/>
    <w:rsid w:val="00C12B98"/>
    <w:rsid w:val="00C20616"/>
    <w:rsid w:val="00C310C9"/>
    <w:rsid w:val="00C3762C"/>
    <w:rsid w:val="00C5369F"/>
    <w:rsid w:val="00C829C8"/>
    <w:rsid w:val="00C863FF"/>
    <w:rsid w:val="00C918EC"/>
    <w:rsid w:val="00C949CF"/>
    <w:rsid w:val="00CC3222"/>
    <w:rsid w:val="00CD3042"/>
    <w:rsid w:val="00CD451A"/>
    <w:rsid w:val="00CE2A94"/>
    <w:rsid w:val="00CF7439"/>
    <w:rsid w:val="00D635D0"/>
    <w:rsid w:val="00D67002"/>
    <w:rsid w:val="00D9146B"/>
    <w:rsid w:val="00DA3233"/>
    <w:rsid w:val="00DB08F6"/>
    <w:rsid w:val="00DB2BF2"/>
    <w:rsid w:val="00DC3EE7"/>
    <w:rsid w:val="00DC52DC"/>
    <w:rsid w:val="00DD2773"/>
    <w:rsid w:val="00DD7C1C"/>
    <w:rsid w:val="00DE0049"/>
    <w:rsid w:val="00DE76B1"/>
    <w:rsid w:val="00DF1628"/>
    <w:rsid w:val="00E15C4F"/>
    <w:rsid w:val="00E41D89"/>
    <w:rsid w:val="00E44251"/>
    <w:rsid w:val="00E666FF"/>
    <w:rsid w:val="00EC5ECF"/>
    <w:rsid w:val="00EE705C"/>
    <w:rsid w:val="00F16C09"/>
    <w:rsid w:val="00F30B1A"/>
    <w:rsid w:val="00FD2A7E"/>
    <w:rsid w:val="00FF7766"/>
    <w:rsid w:val="01144231"/>
    <w:rsid w:val="017027C7"/>
    <w:rsid w:val="019D50B7"/>
    <w:rsid w:val="01A7376A"/>
    <w:rsid w:val="01B21507"/>
    <w:rsid w:val="01EB32BC"/>
    <w:rsid w:val="01F9035B"/>
    <w:rsid w:val="02584CE2"/>
    <w:rsid w:val="02A55045"/>
    <w:rsid w:val="02C21BCF"/>
    <w:rsid w:val="03213A7B"/>
    <w:rsid w:val="033D73A0"/>
    <w:rsid w:val="035E1F97"/>
    <w:rsid w:val="037E4FBC"/>
    <w:rsid w:val="03813785"/>
    <w:rsid w:val="03893B7B"/>
    <w:rsid w:val="038E6028"/>
    <w:rsid w:val="03BB4DE0"/>
    <w:rsid w:val="03D363FF"/>
    <w:rsid w:val="03DF4CD6"/>
    <w:rsid w:val="042031D5"/>
    <w:rsid w:val="042325B9"/>
    <w:rsid w:val="04390D15"/>
    <w:rsid w:val="04761E2D"/>
    <w:rsid w:val="047C2C62"/>
    <w:rsid w:val="048D3A73"/>
    <w:rsid w:val="049251C3"/>
    <w:rsid w:val="04CD48F1"/>
    <w:rsid w:val="04FB51E1"/>
    <w:rsid w:val="050E1659"/>
    <w:rsid w:val="05204B33"/>
    <w:rsid w:val="05301D09"/>
    <w:rsid w:val="054410C4"/>
    <w:rsid w:val="056A1754"/>
    <w:rsid w:val="05715183"/>
    <w:rsid w:val="057B239E"/>
    <w:rsid w:val="05FE5089"/>
    <w:rsid w:val="060B144F"/>
    <w:rsid w:val="060C0691"/>
    <w:rsid w:val="06A765D7"/>
    <w:rsid w:val="06CB0100"/>
    <w:rsid w:val="06CE7205"/>
    <w:rsid w:val="06D334B0"/>
    <w:rsid w:val="0750028F"/>
    <w:rsid w:val="075E45FF"/>
    <w:rsid w:val="076A7797"/>
    <w:rsid w:val="076F527B"/>
    <w:rsid w:val="077B08DA"/>
    <w:rsid w:val="07812B4A"/>
    <w:rsid w:val="078B1D09"/>
    <w:rsid w:val="07966574"/>
    <w:rsid w:val="080B0B68"/>
    <w:rsid w:val="08383C97"/>
    <w:rsid w:val="08643004"/>
    <w:rsid w:val="089903E9"/>
    <w:rsid w:val="08C83E84"/>
    <w:rsid w:val="08CA690B"/>
    <w:rsid w:val="08DC0BBA"/>
    <w:rsid w:val="090261E2"/>
    <w:rsid w:val="09397BDE"/>
    <w:rsid w:val="09473F9C"/>
    <w:rsid w:val="09551EA8"/>
    <w:rsid w:val="095B2B2A"/>
    <w:rsid w:val="09663B17"/>
    <w:rsid w:val="0968558F"/>
    <w:rsid w:val="0985716A"/>
    <w:rsid w:val="09865797"/>
    <w:rsid w:val="098D1773"/>
    <w:rsid w:val="098E3A7F"/>
    <w:rsid w:val="09903022"/>
    <w:rsid w:val="09F20BE2"/>
    <w:rsid w:val="09F62EE1"/>
    <w:rsid w:val="0A165C2B"/>
    <w:rsid w:val="0A193CFD"/>
    <w:rsid w:val="0A365C6C"/>
    <w:rsid w:val="0A40528F"/>
    <w:rsid w:val="0A647B52"/>
    <w:rsid w:val="0A660E76"/>
    <w:rsid w:val="0A683A35"/>
    <w:rsid w:val="0A7333A0"/>
    <w:rsid w:val="0A836C28"/>
    <w:rsid w:val="0A945181"/>
    <w:rsid w:val="0AA01F5D"/>
    <w:rsid w:val="0ABB1868"/>
    <w:rsid w:val="0ACE5604"/>
    <w:rsid w:val="0B3835C3"/>
    <w:rsid w:val="0B440198"/>
    <w:rsid w:val="0B487883"/>
    <w:rsid w:val="0B62506B"/>
    <w:rsid w:val="0B97749E"/>
    <w:rsid w:val="0BB25A47"/>
    <w:rsid w:val="0BB416C1"/>
    <w:rsid w:val="0C407718"/>
    <w:rsid w:val="0C4150EF"/>
    <w:rsid w:val="0C60754B"/>
    <w:rsid w:val="0CAB59D9"/>
    <w:rsid w:val="0CB15B79"/>
    <w:rsid w:val="0CB4023B"/>
    <w:rsid w:val="0CB979DE"/>
    <w:rsid w:val="0CC251DC"/>
    <w:rsid w:val="0CCA5495"/>
    <w:rsid w:val="0D0671AC"/>
    <w:rsid w:val="0D1E0CD9"/>
    <w:rsid w:val="0D3B3171"/>
    <w:rsid w:val="0D850B27"/>
    <w:rsid w:val="0D9378B6"/>
    <w:rsid w:val="0DBA2EB4"/>
    <w:rsid w:val="0DC831E9"/>
    <w:rsid w:val="0DD22995"/>
    <w:rsid w:val="0DF9001C"/>
    <w:rsid w:val="0E1416D0"/>
    <w:rsid w:val="0E1B3761"/>
    <w:rsid w:val="0E341391"/>
    <w:rsid w:val="0E41038B"/>
    <w:rsid w:val="0E566F4F"/>
    <w:rsid w:val="0E613FE9"/>
    <w:rsid w:val="0E820400"/>
    <w:rsid w:val="0EB11A40"/>
    <w:rsid w:val="0EB30AC3"/>
    <w:rsid w:val="0EEA5BAB"/>
    <w:rsid w:val="0EF014B2"/>
    <w:rsid w:val="0EFE554D"/>
    <w:rsid w:val="0F082EBE"/>
    <w:rsid w:val="0F3108FC"/>
    <w:rsid w:val="0F496919"/>
    <w:rsid w:val="0F556D29"/>
    <w:rsid w:val="0F6575BD"/>
    <w:rsid w:val="0F810044"/>
    <w:rsid w:val="0F8E473C"/>
    <w:rsid w:val="0F9B2D24"/>
    <w:rsid w:val="0FA62964"/>
    <w:rsid w:val="0FBF2934"/>
    <w:rsid w:val="0FC92043"/>
    <w:rsid w:val="0FE54B10"/>
    <w:rsid w:val="0FF5761E"/>
    <w:rsid w:val="10664E36"/>
    <w:rsid w:val="106A6814"/>
    <w:rsid w:val="107F0DE0"/>
    <w:rsid w:val="10865CA3"/>
    <w:rsid w:val="108B0989"/>
    <w:rsid w:val="10914B0F"/>
    <w:rsid w:val="10967409"/>
    <w:rsid w:val="10B02F7F"/>
    <w:rsid w:val="10DD311A"/>
    <w:rsid w:val="10F13271"/>
    <w:rsid w:val="113229B4"/>
    <w:rsid w:val="117867B0"/>
    <w:rsid w:val="11C42733"/>
    <w:rsid w:val="11CB7039"/>
    <w:rsid w:val="11F04817"/>
    <w:rsid w:val="120675CC"/>
    <w:rsid w:val="12121BA9"/>
    <w:rsid w:val="12502C16"/>
    <w:rsid w:val="126069EC"/>
    <w:rsid w:val="12671BFA"/>
    <w:rsid w:val="128B4239"/>
    <w:rsid w:val="12962476"/>
    <w:rsid w:val="12C844C1"/>
    <w:rsid w:val="12DE7951"/>
    <w:rsid w:val="12F75195"/>
    <w:rsid w:val="138B368F"/>
    <w:rsid w:val="13AD46EC"/>
    <w:rsid w:val="13B84F52"/>
    <w:rsid w:val="13BB7689"/>
    <w:rsid w:val="13DA74B8"/>
    <w:rsid w:val="13DD74E5"/>
    <w:rsid w:val="140C1722"/>
    <w:rsid w:val="1455537B"/>
    <w:rsid w:val="145F0AEF"/>
    <w:rsid w:val="14723A1F"/>
    <w:rsid w:val="14E96930"/>
    <w:rsid w:val="14EF1504"/>
    <w:rsid w:val="152A1782"/>
    <w:rsid w:val="1550787E"/>
    <w:rsid w:val="1573694A"/>
    <w:rsid w:val="157D0B7B"/>
    <w:rsid w:val="15A417A0"/>
    <w:rsid w:val="15E708E0"/>
    <w:rsid w:val="16733A48"/>
    <w:rsid w:val="16A36378"/>
    <w:rsid w:val="16F83122"/>
    <w:rsid w:val="18020F39"/>
    <w:rsid w:val="181911B1"/>
    <w:rsid w:val="181A5E2C"/>
    <w:rsid w:val="18397307"/>
    <w:rsid w:val="185C36C6"/>
    <w:rsid w:val="185C54AB"/>
    <w:rsid w:val="1895692C"/>
    <w:rsid w:val="18D24B5D"/>
    <w:rsid w:val="18DC2D99"/>
    <w:rsid w:val="18E95537"/>
    <w:rsid w:val="190C51D7"/>
    <w:rsid w:val="19370400"/>
    <w:rsid w:val="198B0FBC"/>
    <w:rsid w:val="199804CB"/>
    <w:rsid w:val="19F240E9"/>
    <w:rsid w:val="1A16244D"/>
    <w:rsid w:val="1A230AE8"/>
    <w:rsid w:val="1A4563DB"/>
    <w:rsid w:val="1A5B307F"/>
    <w:rsid w:val="1A8C312A"/>
    <w:rsid w:val="1AA0095D"/>
    <w:rsid w:val="1AB05CD5"/>
    <w:rsid w:val="1AB43922"/>
    <w:rsid w:val="1AC63078"/>
    <w:rsid w:val="1AEE245A"/>
    <w:rsid w:val="1AFC326A"/>
    <w:rsid w:val="1B0E2795"/>
    <w:rsid w:val="1B517021"/>
    <w:rsid w:val="1B5B1C3F"/>
    <w:rsid w:val="1B7E13DD"/>
    <w:rsid w:val="1B9016EF"/>
    <w:rsid w:val="1BA333BA"/>
    <w:rsid w:val="1BAC6A90"/>
    <w:rsid w:val="1BB30945"/>
    <w:rsid w:val="1BB519B3"/>
    <w:rsid w:val="1BC864EA"/>
    <w:rsid w:val="1BF5591C"/>
    <w:rsid w:val="1C012EDD"/>
    <w:rsid w:val="1C106968"/>
    <w:rsid w:val="1C9A67E6"/>
    <w:rsid w:val="1CA75892"/>
    <w:rsid w:val="1CBF4223"/>
    <w:rsid w:val="1CE1144B"/>
    <w:rsid w:val="1CF22CCA"/>
    <w:rsid w:val="1CF9709D"/>
    <w:rsid w:val="1D030950"/>
    <w:rsid w:val="1D163524"/>
    <w:rsid w:val="1D284C53"/>
    <w:rsid w:val="1D4050EB"/>
    <w:rsid w:val="1D543777"/>
    <w:rsid w:val="1D5A219E"/>
    <w:rsid w:val="1D7065DB"/>
    <w:rsid w:val="1D7325CD"/>
    <w:rsid w:val="1D733AD2"/>
    <w:rsid w:val="1D88787B"/>
    <w:rsid w:val="1E0C2464"/>
    <w:rsid w:val="1E0E0453"/>
    <w:rsid w:val="1E281341"/>
    <w:rsid w:val="1E5D4D94"/>
    <w:rsid w:val="1E804F67"/>
    <w:rsid w:val="1E856A9B"/>
    <w:rsid w:val="1EBB0648"/>
    <w:rsid w:val="1EE6018D"/>
    <w:rsid w:val="1EEB2C0F"/>
    <w:rsid w:val="1F5E7A4B"/>
    <w:rsid w:val="1F9B7D28"/>
    <w:rsid w:val="1FC61349"/>
    <w:rsid w:val="1FD266CE"/>
    <w:rsid w:val="201B3CD9"/>
    <w:rsid w:val="202462A1"/>
    <w:rsid w:val="205A3400"/>
    <w:rsid w:val="205A53EF"/>
    <w:rsid w:val="205D1A1F"/>
    <w:rsid w:val="206C2AA7"/>
    <w:rsid w:val="20741726"/>
    <w:rsid w:val="20A235DF"/>
    <w:rsid w:val="20A3337E"/>
    <w:rsid w:val="20CE20EF"/>
    <w:rsid w:val="210A1015"/>
    <w:rsid w:val="2114731C"/>
    <w:rsid w:val="211A4258"/>
    <w:rsid w:val="21621621"/>
    <w:rsid w:val="216A3288"/>
    <w:rsid w:val="21810618"/>
    <w:rsid w:val="2186574B"/>
    <w:rsid w:val="219D0813"/>
    <w:rsid w:val="219F62C4"/>
    <w:rsid w:val="21DB62CF"/>
    <w:rsid w:val="220E0246"/>
    <w:rsid w:val="22103F44"/>
    <w:rsid w:val="22462947"/>
    <w:rsid w:val="225025EE"/>
    <w:rsid w:val="22B80289"/>
    <w:rsid w:val="22D42932"/>
    <w:rsid w:val="22E237E3"/>
    <w:rsid w:val="23124110"/>
    <w:rsid w:val="231373EE"/>
    <w:rsid w:val="236A3F88"/>
    <w:rsid w:val="238D3221"/>
    <w:rsid w:val="23D561DE"/>
    <w:rsid w:val="23D849EC"/>
    <w:rsid w:val="24184829"/>
    <w:rsid w:val="242015EE"/>
    <w:rsid w:val="242B5058"/>
    <w:rsid w:val="24AD7057"/>
    <w:rsid w:val="24B5022B"/>
    <w:rsid w:val="24D32BB5"/>
    <w:rsid w:val="25207FF6"/>
    <w:rsid w:val="252954D0"/>
    <w:rsid w:val="257007B0"/>
    <w:rsid w:val="25C86893"/>
    <w:rsid w:val="25EE215D"/>
    <w:rsid w:val="25F60767"/>
    <w:rsid w:val="26125C5B"/>
    <w:rsid w:val="262B19C8"/>
    <w:rsid w:val="262C78E7"/>
    <w:rsid w:val="262E1623"/>
    <w:rsid w:val="263745AD"/>
    <w:rsid w:val="265E1F9C"/>
    <w:rsid w:val="267A6B2A"/>
    <w:rsid w:val="26D521E9"/>
    <w:rsid w:val="26EF6CCD"/>
    <w:rsid w:val="27280C17"/>
    <w:rsid w:val="272826C8"/>
    <w:rsid w:val="273E673F"/>
    <w:rsid w:val="27520AE8"/>
    <w:rsid w:val="277113F9"/>
    <w:rsid w:val="27AC0A1F"/>
    <w:rsid w:val="27D77C08"/>
    <w:rsid w:val="27E161B8"/>
    <w:rsid w:val="280B1709"/>
    <w:rsid w:val="28147594"/>
    <w:rsid w:val="283B1C25"/>
    <w:rsid w:val="284B6EED"/>
    <w:rsid w:val="28514E54"/>
    <w:rsid w:val="28851B94"/>
    <w:rsid w:val="28864079"/>
    <w:rsid w:val="28BE1A1A"/>
    <w:rsid w:val="291305AF"/>
    <w:rsid w:val="292D4AE5"/>
    <w:rsid w:val="295A5D35"/>
    <w:rsid w:val="297E7214"/>
    <w:rsid w:val="29860526"/>
    <w:rsid w:val="29952932"/>
    <w:rsid w:val="29976DFC"/>
    <w:rsid w:val="29BB67B6"/>
    <w:rsid w:val="29D01102"/>
    <w:rsid w:val="2A125C0C"/>
    <w:rsid w:val="2A371CEA"/>
    <w:rsid w:val="2A3C58FC"/>
    <w:rsid w:val="2A524DC9"/>
    <w:rsid w:val="2A557FB7"/>
    <w:rsid w:val="2A5F369E"/>
    <w:rsid w:val="2A61187F"/>
    <w:rsid w:val="2A9702A3"/>
    <w:rsid w:val="2A982573"/>
    <w:rsid w:val="2AB35D94"/>
    <w:rsid w:val="2AFB77BC"/>
    <w:rsid w:val="2AFD6967"/>
    <w:rsid w:val="2BFD78D1"/>
    <w:rsid w:val="2C050927"/>
    <w:rsid w:val="2C3751D6"/>
    <w:rsid w:val="2CB24CF0"/>
    <w:rsid w:val="2CBE62A5"/>
    <w:rsid w:val="2CDA6509"/>
    <w:rsid w:val="2CE42157"/>
    <w:rsid w:val="2D632F8D"/>
    <w:rsid w:val="2D844DD1"/>
    <w:rsid w:val="2DD5292A"/>
    <w:rsid w:val="2DEE66CF"/>
    <w:rsid w:val="2DFE5F41"/>
    <w:rsid w:val="2E0A0A3C"/>
    <w:rsid w:val="2E17666F"/>
    <w:rsid w:val="2E187964"/>
    <w:rsid w:val="2E297B73"/>
    <w:rsid w:val="2E60513A"/>
    <w:rsid w:val="2E6A3EB0"/>
    <w:rsid w:val="2E725A55"/>
    <w:rsid w:val="2E88246D"/>
    <w:rsid w:val="2ED153F8"/>
    <w:rsid w:val="2EE203E0"/>
    <w:rsid w:val="2EF0117F"/>
    <w:rsid w:val="2F2104F5"/>
    <w:rsid w:val="2F270B99"/>
    <w:rsid w:val="2F4F1437"/>
    <w:rsid w:val="2F576FCC"/>
    <w:rsid w:val="2F615543"/>
    <w:rsid w:val="2F626B4A"/>
    <w:rsid w:val="2F8711DA"/>
    <w:rsid w:val="2FA867EA"/>
    <w:rsid w:val="2FC27B31"/>
    <w:rsid w:val="2FD417AA"/>
    <w:rsid w:val="2FD82118"/>
    <w:rsid w:val="2FF172D1"/>
    <w:rsid w:val="30312661"/>
    <w:rsid w:val="30837119"/>
    <w:rsid w:val="30A64AA8"/>
    <w:rsid w:val="30E443A1"/>
    <w:rsid w:val="310066C9"/>
    <w:rsid w:val="31085D41"/>
    <w:rsid w:val="31547324"/>
    <w:rsid w:val="31673D6F"/>
    <w:rsid w:val="316E7753"/>
    <w:rsid w:val="317A6513"/>
    <w:rsid w:val="31D372A9"/>
    <w:rsid w:val="320C1154"/>
    <w:rsid w:val="3244562B"/>
    <w:rsid w:val="324609DF"/>
    <w:rsid w:val="325A4F9D"/>
    <w:rsid w:val="326771FA"/>
    <w:rsid w:val="326B4A24"/>
    <w:rsid w:val="32B25016"/>
    <w:rsid w:val="32D76651"/>
    <w:rsid w:val="32E41241"/>
    <w:rsid w:val="33011A1F"/>
    <w:rsid w:val="33460C69"/>
    <w:rsid w:val="33475ECB"/>
    <w:rsid w:val="334A12C7"/>
    <w:rsid w:val="33632DBD"/>
    <w:rsid w:val="33751688"/>
    <w:rsid w:val="338421CC"/>
    <w:rsid w:val="33854D71"/>
    <w:rsid w:val="33AD0E92"/>
    <w:rsid w:val="33BB2F28"/>
    <w:rsid w:val="33C97E31"/>
    <w:rsid w:val="33D2547B"/>
    <w:rsid w:val="33F347E9"/>
    <w:rsid w:val="33FF497B"/>
    <w:rsid w:val="34123527"/>
    <w:rsid w:val="34DD74E5"/>
    <w:rsid w:val="35450A0B"/>
    <w:rsid w:val="35934934"/>
    <w:rsid w:val="35AA78D0"/>
    <w:rsid w:val="36356EAC"/>
    <w:rsid w:val="365213A2"/>
    <w:rsid w:val="36545A52"/>
    <w:rsid w:val="365F1332"/>
    <w:rsid w:val="36816841"/>
    <w:rsid w:val="36B05EF9"/>
    <w:rsid w:val="36C34571"/>
    <w:rsid w:val="36C46418"/>
    <w:rsid w:val="36E50100"/>
    <w:rsid w:val="3731138C"/>
    <w:rsid w:val="37625E65"/>
    <w:rsid w:val="376D29E6"/>
    <w:rsid w:val="37C61DA8"/>
    <w:rsid w:val="37FA1867"/>
    <w:rsid w:val="37FA5E67"/>
    <w:rsid w:val="380958A0"/>
    <w:rsid w:val="380D0D7E"/>
    <w:rsid w:val="38613132"/>
    <w:rsid w:val="38650EF7"/>
    <w:rsid w:val="386E5F5F"/>
    <w:rsid w:val="392E4524"/>
    <w:rsid w:val="393543BA"/>
    <w:rsid w:val="39372238"/>
    <w:rsid w:val="398F1E27"/>
    <w:rsid w:val="398F2E89"/>
    <w:rsid w:val="3991427C"/>
    <w:rsid w:val="39A07B3C"/>
    <w:rsid w:val="39B90520"/>
    <w:rsid w:val="39C03A2E"/>
    <w:rsid w:val="39D8471E"/>
    <w:rsid w:val="39EB3264"/>
    <w:rsid w:val="39EC1979"/>
    <w:rsid w:val="3A0B06D4"/>
    <w:rsid w:val="3A3E242E"/>
    <w:rsid w:val="3A565C2F"/>
    <w:rsid w:val="3A6E23C0"/>
    <w:rsid w:val="3A9132CD"/>
    <w:rsid w:val="3ABD7BAF"/>
    <w:rsid w:val="3ABF14E4"/>
    <w:rsid w:val="3B694211"/>
    <w:rsid w:val="3B794789"/>
    <w:rsid w:val="3B8B606F"/>
    <w:rsid w:val="3B9735A9"/>
    <w:rsid w:val="3BA6490B"/>
    <w:rsid w:val="3BA713AE"/>
    <w:rsid w:val="3BD81B86"/>
    <w:rsid w:val="3BF15901"/>
    <w:rsid w:val="3BFC2946"/>
    <w:rsid w:val="3C535B69"/>
    <w:rsid w:val="3C6F54DE"/>
    <w:rsid w:val="3C7F4263"/>
    <w:rsid w:val="3C874A5C"/>
    <w:rsid w:val="3C9505FE"/>
    <w:rsid w:val="3CB4795A"/>
    <w:rsid w:val="3CB8035D"/>
    <w:rsid w:val="3CBE25A7"/>
    <w:rsid w:val="3CFB5A64"/>
    <w:rsid w:val="3D393864"/>
    <w:rsid w:val="3D524CBC"/>
    <w:rsid w:val="3D7E1BA3"/>
    <w:rsid w:val="3D8175A7"/>
    <w:rsid w:val="3DBF0E00"/>
    <w:rsid w:val="3DE02A09"/>
    <w:rsid w:val="3E5F45DC"/>
    <w:rsid w:val="3E6430BF"/>
    <w:rsid w:val="3E8C2BAD"/>
    <w:rsid w:val="3EC61E2C"/>
    <w:rsid w:val="3F0C074F"/>
    <w:rsid w:val="3F21526B"/>
    <w:rsid w:val="3F4334E6"/>
    <w:rsid w:val="3F89708A"/>
    <w:rsid w:val="3FF102E8"/>
    <w:rsid w:val="40137B40"/>
    <w:rsid w:val="405B44BF"/>
    <w:rsid w:val="40821401"/>
    <w:rsid w:val="408D01EF"/>
    <w:rsid w:val="40BD6AE5"/>
    <w:rsid w:val="40F17682"/>
    <w:rsid w:val="410237A3"/>
    <w:rsid w:val="41313D3C"/>
    <w:rsid w:val="41386570"/>
    <w:rsid w:val="41777F45"/>
    <w:rsid w:val="41811E15"/>
    <w:rsid w:val="41855E15"/>
    <w:rsid w:val="419D0F4A"/>
    <w:rsid w:val="41BF5B2B"/>
    <w:rsid w:val="426E4E30"/>
    <w:rsid w:val="42735FE7"/>
    <w:rsid w:val="427F03BB"/>
    <w:rsid w:val="42C526BA"/>
    <w:rsid w:val="42F65900"/>
    <w:rsid w:val="431A66B6"/>
    <w:rsid w:val="433B468D"/>
    <w:rsid w:val="435D32F4"/>
    <w:rsid w:val="436F1CE3"/>
    <w:rsid w:val="43836485"/>
    <w:rsid w:val="43AC0BB6"/>
    <w:rsid w:val="43E1695B"/>
    <w:rsid w:val="44222127"/>
    <w:rsid w:val="442944F4"/>
    <w:rsid w:val="442E15C1"/>
    <w:rsid w:val="443B609B"/>
    <w:rsid w:val="4442241E"/>
    <w:rsid w:val="444A6219"/>
    <w:rsid w:val="44803744"/>
    <w:rsid w:val="448F2662"/>
    <w:rsid w:val="44AD22F2"/>
    <w:rsid w:val="44BE16B6"/>
    <w:rsid w:val="44D9106D"/>
    <w:rsid w:val="44E370C5"/>
    <w:rsid w:val="450A6D24"/>
    <w:rsid w:val="452A52EB"/>
    <w:rsid w:val="45492E40"/>
    <w:rsid w:val="454E3923"/>
    <w:rsid w:val="455C135F"/>
    <w:rsid w:val="456011B6"/>
    <w:rsid w:val="456978B1"/>
    <w:rsid w:val="45795FAD"/>
    <w:rsid w:val="457F6544"/>
    <w:rsid w:val="45C61FC3"/>
    <w:rsid w:val="465B5295"/>
    <w:rsid w:val="46616CD8"/>
    <w:rsid w:val="46C5083F"/>
    <w:rsid w:val="46E711A2"/>
    <w:rsid w:val="46FD4029"/>
    <w:rsid w:val="47451645"/>
    <w:rsid w:val="47476EE7"/>
    <w:rsid w:val="47585D9D"/>
    <w:rsid w:val="475D61B6"/>
    <w:rsid w:val="47C2546B"/>
    <w:rsid w:val="481154A2"/>
    <w:rsid w:val="4820176A"/>
    <w:rsid w:val="48225CD3"/>
    <w:rsid w:val="48283729"/>
    <w:rsid w:val="482A517D"/>
    <w:rsid w:val="488D0481"/>
    <w:rsid w:val="48E0730F"/>
    <w:rsid w:val="48E111D4"/>
    <w:rsid w:val="48FA6973"/>
    <w:rsid w:val="49252C84"/>
    <w:rsid w:val="49270F8A"/>
    <w:rsid w:val="493709F4"/>
    <w:rsid w:val="496A0DAC"/>
    <w:rsid w:val="496A3D08"/>
    <w:rsid w:val="49E0418A"/>
    <w:rsid w:val="49F52563"/>
    <w:rsid w:val="4A337893"/>
    <w:rsid w:val="4A41379D"/>
    <w:rsid w:val="4A5B1180"/>
    <w:rsid w:val="4A6242BC"/>
    <w:rsid w:val="4A6A3171"/>
    <w:rsid w:val="4A9B332A"/>
    <w:rsid w:val="4AB35A79"/>
    <w:rsid w:val="4AB50890"/>
    <w:rsid w:val="4ADE3915"/>
    <w:rsid w:val="4AF06DB1"/>
    <w:rsid w:val="4B0B1689"/>
    <w:rsid w:val="4B1001C8"/>
    <w:rsid w:val="4B413ED2"/>
    <w:rsid w:val="4B597DC0"/>
    <w:rsid w:val="4B6F4FC5"/>
    <w:rsid w:val="4B785AFF"/>
    <w:rsid w:val="4B8631C1"/>
    <w:rsid w:val="4B88737F"/>
    <w:rsid w:val="4B98460A"/>
    <w:rsid w:val="4BEF7BBD"/>
    <w:rsid w:val="4C5C039F"/>
    <w:rsid w:val="4C5C1725"/>
    <w:rsid w:val="4C8D5859"/>
    <w:rsid w:val="4C9D56B9"/>
    <w:rsid w:val="4CAF3D9F"/>
    <w:rsid w:val="4CC65B84"/>
    <w:rsid w:val="4CC74315"/>
    <w:rsid w:val="4CED1F3E"/>
    <w:rsid w:val="4D4002FD"/>
    <w:rsid w:val="4D546DF1"/>
    <w:rsid w:val="4D6738B4"/>
    <w:rsid w:val="4D704EC6"/>
    <w:rsid w:val="4DB845CE"/>
    <w:rsid w:val="4DC02770"/>
    <w:rsid w:val="4DF34393"/>
    <w:rsid w:val="4DFE6458"/>
    <w:rsid w:val="4E2D4FA2"/>
    <w:rsid w:val="4E5A6EC6"/>
    <w:rsid w:val="4E850579"/>
    <w:rsid w:val="4E9E0749"/>
    <w:rsid w:val="4EDA5238"/>
    <w:rsid w:val="4F100EE7"/>
    <w:rsid w:val="4F2075C6"/>
    <w:rsid w:val="4F627CF8"/>
    <w:rsid w:val="4F8E05DE"/>
    <w:rsid w:val="4FDC56D7"/>
    <w:rsid w:val="500317B1"/>
    <w:rsid w:val="50127F92"/>
    <w:rsid w:val="50137C67"/>
    <w:rsid w:val="50444D08"/>
    <w:rsid w:val="504A5D0D"/>
    <w:rsid w:val="504E32A3"/>
    <w:rsid w:val="504E4FBC"/>
    <w:rsid w:val="50552177"/>
    <w:rsid w:val="507D18E2"/>
    <w:rsid w:val="5085738E"/>
    <w:rsid w:val="50A038F0"/>
    <w:rsid w:val="50C24877"/>
    <w:rsid w:val="50CB5055"/>
    <w:rsid w:val="50DD0A0C"/>
    <w:rsid w:val="50F27AD5"/>
    <w:rsid w:val="50F56451"/>
    <w:rsid w:val="510C6D50"/>
    <w:rsid w:val="513336E7"/>
    <w:rsid w:val="51655A40"/>
    <w:rsid w:val="517D3E8A"/>
    <w:rsid w:val="51801453"/>
    <w:rsid w:val="51B403C5"/>
    <w:rsid w:val="51E3650C"/>
    <w:rsid w:val="52451A65"/>
    <w:rsid w:val="524725C8"/>
    <w:rsid w:val="525566BA"/>
    <w:rsid w:val="52652AA2"/>
    <w:rsid w:val="52833992"/>
    <w:rsid w:val="52AA2E9C"/>
    <w:rsid w:val="52EC685C"/>
    <w:rsid w:val="53374F31"/>
    <w:rsid w:val="534C1460"/>
    <w:rsid w:val="53587A46"/>
    <w:rsid w:val="53645FFD"/>
    <w:rsid w:val="538C3CC6"/>
    <w:rsid w:val="539212E6"/>
    <w:rsid w:val="53A95062"/>
    <w:rsid w:val="53B615FB"/>
    <w:rsid w:val="53DF072C"/>
    <w:rsid w:val="53DF69AB"/>
    <w:rsid w:val="540275CA"/>
    <w:rsid w:val="54AE7F5C"/>
    <w:rsid w:val="54C0490A"/>
    <w:rsid w:val="54EE1017"/>
    <w:rsid w:val="551F71B0"/>
    <w:rsid w:val="55392A77"/>
    <w:rsid w:val="55C05A9C"/>
    <w:rsid w:val="55D55A5F"/>
    <w:rsid w:val="55FB3903"/>
    <w:rsid w:val="5617787C"/>
    <w:rsid w:val="562C51C0"/>
    <w:rsid w:val="56760C3A"/>
    <w:rsid w:val="56854D8F"/>
    <w:rsid w:val="568F7EC1"/>
    <w:rsid w:val="56B242BA"/>
    <w:rsid w:val="56C21245"/>
    <w:rsid w:val="56F46A55"/>
    <w:rsid w:val="572126DE"/>
    <w:rsid w:val="57301AA1"/>
    <w:rsid w:val="574B60D8"/>
    <w:rsid w:val="57E5125A"/>
    <w:rsid w:val="57EA39E5"/>
    <w:rsid w:val="57F141A2"/>
    <w:rsid w:val="5834018B"/>
    <w:rsid w:val="583C3FE5"/>
    <w:rsid w:val="585D3016"/>
    <w:rsid w:val="58BF28DA"/>
    <w:rsid w:val="58FC293A"/>
    <w:rsid w:val="590E2231"/>
    <w:rsid w:val="591C32AC"/>
    <w:rsid w:val="59513E7A"/>
    <w:rsid w:val="59530D19"/>
    <w:rsid w:val="595F25AF"/>
    <w:rsid w:val="599068A0"/>
    <w:rsid w:val="59D97D47"/>
    <w:rsid w:val="59E0356F"/>
    <w:rsid w:val="5A0D4D9E"/>
    <w:rsid w:val="5A6B3AB0"/>
    <w:rsid w:val="5A72403F"/>
    <w:rsid w:val="5A734151"/>
    <w:rsid w:val="5A820E4D"/>
    <w:rsid w:val="5A947624"/>
    <w:rsid w:val="5ACE3DC6"/>
    <w:rsid w:val="5ADA5A2A"/>
    <w:rsid w:val="5AFA5E4B"/>
    <w:rsid w:val="5B0E40ED"/>
    <w:rsid w:val="5B3743AA"/>
    <w:rsid w:val="5B7D5DA5"/>
    <w:rsid w:val="5B9927C3"/>
    <w:rsid w:val="5B9A0C69"/>
    <w:rsid w:val="5B9D699F"/>
    <w:rsid w:val="5BA5293A"/>
    <w:rsid w:val="5BAD0EE7"/>
    <w:rsid w:val="5BFB213D"/>
    <w:rsid w:val="5C214B3D"/>
    <w:rsid w:val="5C272C70"/>
    <w:rsid w:val="5C372F2D"/>
    <w:rsid w:val="5C92229C"/>
    <w:rsid w:val="5CDE174A"/>
    <w:rsid w:val="5CE803F9"/>
    <w:rsid w:val="5D08234A"/>
    <w:rsid w:val="5D774A84"/>
    <w:rsid w:val="5DBC0DA4"/>
    <w:rsid w:val="5DD61119"/>
    <w:rsid w:val="5DE764DD"/>
    <w:rsid w:val="5DFB059A"/>
    <w:rsid w:val="5E090095"/>
    <w:rsid w:val="5E466B27"/>
    <w:rsid w:val="5E521E33"/>
    <w:rsid w:val="5E771B6E"/>
    <w:rsid w:val="5E8255AF"/>
    <w:rsid w:val="5EA81A56"/>
    <w:rsid w:val="5ED31C0D"/>
    <w:rsid w:val="5EF310A6"/>
    <w:rsid w:val="5EF57055"/>
    <w:rsid w:val="5F053010"/>
    <w:rsid w:val="5F461278"/>
    <w:rsid w:val="5F643EA1"/>
    <w:rsid w:val="5F716318"/>
    <w:rsid w:val="5F8908F4"/>
    <w:rsid w:val="5FE278CF"/>
    <w:rsid w:val="604D1AF3"/>
    <w:rsid w:val="60634492"/>
    <w:rsid w:val="60682D5B"/>
    <w:rsid w:val="60693AFB"/>
    <w:rsid w:val="60714E01"/>
    <w:rsid w:val="6082798D"/>
    <w:rsid w:val="60833882"/>
    <w:rsid w:val="608B7C6D"/>
    <w:rsid w:val="609C1846"/>
    <w:rsid w:val="610270BA"/>
    <w:rsid w:val="61155903"/>
    <w:rsid w:val="6122434D"/>
    <w:rsid w:val="61523BF8"/>
    <w:rsid w:val="617A666B"/>
    <w:rsid w:val="618E4A27"/>
    <w:rsid w:val="61B207EB"/>
    <w:rsid w:val="61DB5EAC"/>
    <w:rsid w:val="621643DA"/>
    <w:rsid w:val="62410CF9"/>
    <w:rsid w:val="62795D2A"/>
    <w:rsid w:val="62993429"/>
    <w:rsid w:val="62C27B96"/>
    <w:rsid w:val="62C31DF0"/>
    <w:rsid w:val="62DB527D"/>
    <w:rsid w:val="62DC7AD8"/>
    <w:rsid w:val="62DE03D3"/>
    <w:rsid w:val="62E600A5"/>
    <w:rsid w:val="62F615EE"/>
    <w:rsid w:val="632A7279"/>
    <w:rsid w:val="633B4CC6"/>
    <w:rsid w:val="633D5B2B"/>
    <w:rsid w:val="63613583"/>
    <w:rsid w:val="63FA3AE1"/>
    <w:rsid w:val="64041E4F"/>
    <w:rsid w:val="64102E1D"/>
    <w:rsid w:val="644D41A5"/>
    <w:rsid w:val="64A361A5"/>
    <w:rsid w:val="651449E5"/>
    <w:rsid w:val="655737C6"/>
    <w:rsid w:val="65591142"/>
    <w:rsid w:val="6574114C"/>
    <w:rsid w:val="657D0E9B"/>
    <w:rsid w:val="659C6516"/>
    <w:rsid w:val="66375C0E"/>
    <w:rsid w:val="666E0BA7"/>
    <w:rsid w:val="667578F0"/>
    <w:rsid w:val="66D12436"/>
    <w:rsid w:val="66DA28CD"/>
    <w:rsid w:val="66DE508C"/>
    <w:rsid w:val="66ED06DC"/>
    <w:rsid w:val="6729556B"/>
    <w:rsid w:val="673C2027"/>
    <w:rsid w:val="67677FCA"/>
    <w:rsid w:val="67695DC9"/>
    <w:rsid w:val="67A56B0C"/>
    <w:rsid w:val="67B348B3"/>
    <w:rsid w:val="67D76C6D"/>
    <w:rsid w:val="67E1184A"/>
    <w:rsid w:val="680D4F02"/>
    <w:rsid w:val="682F1053"/>
    <w:rsid w:val="68522150"/>
    <w:rsid w:val="685B3DCF"/>
    <w:rsid w:val="685C2E00"/>
    <w:rsid w:val="686C15F3"/>
    <w:rsid w:val="686D435C"/>
    <w:rsid w:val="689A70D9"/>
    <w:rsid w:val="68A02E0F"/>
    <w:rsid w:val="68C11838"/>
    <w:rsid w:val="68C22EF1"/>
    <w:rsid w:val="68C41E5B"/>
    <w:rsid w:val="68EA1933"/>
    <w:rsid w:val="69083E29"/>
    <w:rsid w:val="694A3D5D"/>
    <w:rsid w:val="698059A0"/>
    <w:rsid w:val="698146A8"/>
    <w:rsid w:val="6A0F40F8"/>
    <w:rsid w:val="6A3C6D93"/>
    <w:rsid w:val="6A445335"/>
    <w:rsid w:val="6A4F3B3A"/>
    <w:rsid w:val="6AC96E75"/>
    <w:rsid w:val="6AEE058B"/>
    <w:rsid w:val="6AFE1987"/>
    <w:rsid w:val="6AFF5502"/>
    <w:rsid w:val="6B0C08AB"/>
    <w:rsid w:val="6B316543"/>
    <w:rsid w:val="6B380DFB"/>
    <w:rsid w:val="6B810EF4"/>
    <w:rsid w:val="6B9433B2"/>
    <w:rsid w:val="6BA422EE"/>
    <w:rsid w:val="6BAB56A2"/>
    <w:rsid w:val="6BBA349C"/>
    <w:rsid w:val="6BC20641"/>
    <w:rsid w:val="6BD8472A"/>
    <w:rsid w:val="6BE0108D"/>
    <w:rsid w:val="6BF82EC4"/>
    <w:rsid w:val="6BFD01B4"/>
    <w:rsid w:val="6C105FA9"/>
    <w:rsid w:val="6C172D01"/>
    <w:rsid w:val="6C22188F"/>
    <w:rsid w:val="6C2471CC"/>
    <w:rsid w:val="6C313BA9"/>
    <w:rsid w:val="6C362CD8"/>
    <w:rsid w:val="6C3971D2"/>
    <w:rsid w:val="6C3D53D1"/>
    <w:rsid w:val="6C426402"/>
    <w:rsid w:val="6CBA5226"/>
    <w:rsid w:val="6CC823BB"/>
    <w:rsid w:val="6CE7313C"/>
    <w:rsid w:val="6D5B0D84"/>
    <w:rsid w:val="6D8D4C78"/>
    <w:rsid w:val="6D95394F"/>
    <w:rsid w:val="6DE10B6B"/>
    <w:rsid w:val="6E1212D2"/>
    <w:rsid w:val="6E3E03CC"/>
    <w:rsid w:val="6E7800A5"/>
    <w:rsid w:val="6E7E2CDB"/>
    <w:rsid w:val="6E917C3D"/>
    <w:rsid w:val="6E9F6E5E"/>
    <w:rsid w:val="6EA86275"/>
    <w:rsid w:val="6ED10BF3"/>
    <w:rsid w:val="6EFE0986"/>
    <w:rsid w:val="6F4F27B2"/>
    <w:rsid w:val="6F6B579C"/>
    <w:rsid w:val="6F870111"/>
    <w:rsid w:val="6FA30C06"/>
    <w:rsid w:val="6FBF2606"/>
    <w:rsid w:val="6FE82FF7"/>
    <w:rsid w:val="6FF91D3F"/>
    <w:rsid w:val="70162BC0"/>
    <w:rsid w:val="70434DFE"/>
    <w:rsid w:val="70635D7E"/>
    <w:rsid w:val="70B84906"/>
    <w:rsid w:val="71122663"/>
    <w:rsid w:val="711E6056"/>
    <w:rsid w:val="715D429C"/>
    <w:rsid w:val="71616127"/>
    <w:rsid w:val="716B30A8"/>
    <w:rsid w:val="718B4769"/>
    <w:rsid w:val="71AA7170"/>
    <w:rsid w:val="71C15812"/>
    <w:rsid w:val="71C40193"/>
    <w:rsid w:val="72241DC2"/>
    <w:rsid w:val="72385FAE"/>
    <w:rsid w:val="72574E9A"/>
    <w:rsid w:val="7264633C"/>
    <w:rsid w:val="72EA2D37"/>
    <w:rsid w:val="72F2554D"/>
    <w:rsid w:val="732C7961"/>
    <w:rsid w:val="73590D84"/>
    <w:rsid w:val="73816FE1"/>
    <w:rsid w:val="739A5646"/>
    <w:rsid w:val="73A91320"/>
    <w:rsid w:val="73B80267"/>
    <w:rsid w:val="73BD0938"/>
    <w:rsid w:val="73BE7C01"/>
    <w:rsid w:val="73CA2054"/>
    <w:rsid w:val="73FE7ABA"/>
    <w:rsid w:val="742C3FAB"/>
    <w:rsid w:val="742D5B31"/>
    <w:rsid w:val="744214C5"/>
    <w:rsid w:val="748641C4"/>
    <w:rsid w:val="750D70C6"/>
    <w:rsid w:val="75181898"/>
    <w:rsid w:val="75842857"/>
    <w:rsid w:val="75B3072A"/>
    <w:rsid w:val="75C075CA"/>
    <w:rsid w:val="75C809C9"/>
    <w:rsid w:val="75D02ADC"/>
    <w:rsid w:val="75D061F9"/>
    <w:rsid w:val="763C752C"/>
    <w:rsid w:val="766C2F4E"/>
    <w:rsid w:val="76764A3D"/>
    <w:rsid w:val="76984B56"/>
    <w:rsid w:val="76F61765"/>
    <w:rsid w:val="77095BDE"/>
    <w:rsid w:val="772A2DF8"/>
    <w:rsid w:val="77751A1E"/>
    <w:rsid w:val="7780201D"/>
    <w:rsid w:val="7781183F"/>
    <w:rsid w:val="77844AF0"/>
    <w:rsid w:val="77911162"/>
    <w:rsid w:val="77E0752F"/>
    <w:rsid w:val="78325DED"/>
    <w:rsid w:val="786F0403"/>
    <w:rsid w:val="78736935"/>
    <w:rsid w:val="78AB519B"/>
    <w:rsid w:val="78B53EA2"/>
    <w:rsid w:val="78D15C0F"/>
    <w:rsid w:val="78D45894"/>
    <w:rsid w:val="78EA52F9"/>
    <w:rsid w:val="79986D31"/>
    <w:rsid w:val="79B3591E"/>
    <w:rsid w:val="7A050B27"/>
    <w:rsid w:val="7A09496A"/>
    <w:rsid w:val="7A0D24C7"/>
    <w:rsid w:val="7A2C4DB6"/>
    <w:rsid w:val="7A3A0134"/>
    <w:rsid w:val="7A5375CE"/>
    <w:rsid w:val="7A611A73"/>
    <w:rsid w:val="7A8973BB"/>
    <w:rsid w:val="7A907D8D"/>
    <w:rsid w:val="7AA447C8"/>
    <w:rsid w:val="7ADD5797"/>
    <w:rsid w:val="7AE056AB"/>
    <w:rsid w:val="7AF13684"/>
    <w:rsid w:val="7AF401E9"/>
    <w:rsid w:val="7AF71A07"/>
    <w:rsid w:val="7B1513EA"/>
    <w:rsid w:val="7B1B6F8C"/>
    <w:rsid w:val="7B553D68"/>
    <w:rsid w:val="7B8151B3"/>
    <w:rsid w:val="7B922FC1"/>
    <w:rsid w:val="7B9C0647"/>
    <w:rsid w:val="7BC1788A"/>
    <w:rsid w:val="7BD61B65"/>
    <w:rsid w:val="7BF75719"/>
    <w:rsid w:val="7BF87D8F"/>
    <w:rsid w:val="7C3B0A89"/>
    <w:rsid w:val="7C4B027F"/>
    <w:rsid w:val="7CA94D38"/>
    <w:rsid w:val="7CB65C1E"/>
    <w:rsid w:val="7CDF294D"/>
    <w:rsid w:val="7D263285"/>
    <w:rsid w:val="7D267648"/>
    <w:rsid w:val="7D63116C"/>
    <w:rsid w:val="7DA750F9"/>
    <w:rsid w:val="7DAB275F"/>
    <w:rsid w:val="7DD722F0"/>
    <w:rsid w:val="7DDA0C06"/>
    <w:rsid w:val="7DEB7C4B"/>
    <w:rsid w:val="7E703306"/>
    <w:rsid w:val="7EB76CFD"/>
    <w:rsid w:val="7EE15E60"/>
    <w:rsid w:val="7EF15A1E"/>
    <w:rsid w:val="7F0B4FAC"/>
    <w:rsid w:val="7F186E63"/>
    <w:rsid w:val="7F4636E4"/>
    <w:rsid w:val="7F810E56"/>
    <w:rsid w:val="7FBD5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widowControl/>
      <w:textAlignment w:val="baseline"/>
    </w:pPr>
    <w:rPr>
      <w:szCs w:val="20"/>
    </w:rPr>
  </w:style>
  <w:style w:type="paragraph" w:styleId="3">
    <w:name w:val="Body Text 2"/>
    <w:basedOn w:val="1"/>
    <w:qFormat/>
    <w:uiPriority w:val="99"/>
    <w:pPr>
      <w:spacing w:after="120" w:line="480" w:lineRule="auto"/>
    </w:pPr>
  </w:style>
  <w:style w:type="paragraph" w:styleId="5">
    <w:name w:val="annotation text"/>
    <w:basedOn w:val="1"/>
    <w:qFormat/>
    <w:uiPriority w:val="0"/>
    <w:pPr>
      <w:jc w:val="left"/>
    </w:pPr>
  </w:style>
  <w:style w:type="paragraph" w:styleId="6">
    <w:name w:val="Body Text Indent"/>
    <w:basedOn w:val="1"/>
    <w:qFormat/>
    <w:uiPriority w:val="0"/>
    <w:pPr>
      <w:ind w:firstLine="830" w:firstLineChars="352"/>
    </w:pPr>
    <w:rPr>
      <w:rFonts w:ascii="仿宋_GB2312" w:eastAsia="仿宋_GB2312"/>
      <w:kern w:val="0"/>
      <w:sz w:val="32"/>
      <w:szCs w:val="20"/>
    </w:rPr>
  </w:style>
  <w:style w:type="paragraph" w:styleId="7">
    <w:name w:val="Block Text"/>
    <w:basedOn w:val="1"/>
    <w:unhideWhenUsed/>
    <w:qFormat/>
    <w:uiPriority w:val="99"/>
    <w:pPr>
      <w:widowControl/>
      <w:ind w:left="567" w:right="454" w:firstLine="498"/>
      <w:jc w:val="left"/>
    </w:pPr>
    <w:rPr>
      <w:rFonts w:ascii="仿宋_GB2312" w:eastAsia="仿宋_GB2312"/>
      <w:kern w:val="0"/>
      <w:sz w:val="30"/>
      <w:szCs w:val="20"/>
    </w:rPr>
  </w:style>
  <w:style w:type="paragraph" w:styleId="8">
    <w:name w:val="Balloon Text"/>
    <w:basedOn w:val="1"/>
    <w:link w:val="21"/>
    <w:qFormat/>
    <w:uiPriority w:val="0"/>
    <w:rPr>
      <w:sz w:val="18"/>
      <w:szCs w:val="18"/>
    </w:rPr>
  </w:style>
  <w:style w:type="paragraph" w:styleId="9">
    <w:name w:val="footer"/>
    <w:basedOn w:val="1"/>
    <w:link w:val="19"/>
    <w:qFormat/>
    <w:uiPriority w:val="0"/>
    <w:pPr>
      <w:tabs>
        <w:tab w:val="center" w:pos="4153"/>
        <w:tab w:val="right" w:pos="8306"/>
      </w:tabs>
      <w:snapToGrid w:val="0"/>
      <w:jc w:val="left"/>
    </w:pPr>
    <w:rPr>
      <w:sz w:val="18"/>
      <w:szCs w:val="18"/>
    </w:rPr>
  </w:style>
  <w:style w:type="paragraph" w:styleId="10">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themeColor="hyperlink"/>
      <w:u w:val="single"/>
      <w14:textFill>
        <w14:solidFill>
          <w14:schemeClr w14:val="hlink"/>
        </w14:solidFill>
      </w14:textFill>
    </w:rPr>
  </w:style>
  <w:style w:type="paragraph" w:styleId="16">
    <w:name w:val="List Paragraph"/>
    <w:basedOn w:val="1"/>
    <w:link w:val="25"/>
    <w:qFormat/>
    <w:uiPriority w:val="34"/>
    <w:pPr>
      <w:ind w:firstLine="420" w:firstLineChars="200"/>
    </w:pPr>
  </w:style>
  <w:style w:type="character" w:customStyle="1" w:styleId="17">
    <w:name w:val="Heading 1 Char"/>
    <w:basedOn w:val="14"/>
    <w:link w:val="4"/>
    <w:qFormat/>
    <w:uiPriority w:val="9"/>
    <w:rPr>
      <w:rFonts w:ascii="宋体" w:hAnsi="宋体" w:cs="宋体"/>
      <w:b/>
      <w:bCs/>
      <w:kern w:val="36"/>
      <w:sz w:val="48"/>
      <w:szCs w:val="48"/>
    </w:rPr>
  </w:style>
  <w:style w:type="character" w:customStyle="1" w:styleId="18">
    <w:name w:val="Header Char"/>
    <w:basedOn w:val="14"/>
    <w:link w:val="10"/>
    <w:qFormat/>
    <w:uiPriority w:val="0"/>
    <w:rPr>
      <w:kern w:val="2"/>
      <w:sz w:val="18"/>
      <w:szCs w:val="18"/>
    </w:rPr>
  </w:style>
  <w:style w:type="character" w:customStyle="1" w:styleId="19">
    <w:name w:val="Footer Char"/>
    <w:basedOn w:val="14"/>
    <w:link w:val="9"/>
    <w:qFormat/>
    <w:uiPriority w:val="0"/>
    <w:rPr>
      <w:kern w:val="2"/>
      <w:sz w:val="18"/>
      <w:szCs w:val="18"/>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1">
    <w:name w:val="Balloon Text Char"/>
    <w:basedOn w:val="14"/>
    <w:link w:val="8"/>
    <w:qFormat/>
    <w:uiPriority w:val="0"/>
    <w:rPr>
      <w:kern w:val="2"/>
      <w:sz w:val="18"/>
      <w:szCs w:val="18"/>
    </w:rPr>
  </w:style>
  <w:style w:type="character" w:customStyle="1" w:styleId="22">
    <w:name w:val="NormalCharacter"/>
    <w:qFormat/>
    <w:uiPriority w:val="0"/>
  </w:style>
  <w:style w:type="paragraph" w:customStyle="1" w:styleId="23">
    <w:name w:val="列出段落1"/>
    <w:basedOn w:val="1"/>
    <w:qFormat/>
    <w:uiPriority w:val="0"/>
    <w:pPr>
      <w:ind w:firstLine="420" w:firstLineChars="200"/>
    </w:pPr>
    <w:rPr>
      <w:rFonts w:ascii="Calibri" w:hAnsi="Calibri"/>
      <w:szCs w:val="22"/>
    </w:rPr>
  </w:style>
  <w:style w:type="paragraph" w:customStyle="1" w:styleId="24">
    <w:name w:val="Default"/>
    <w:qFormat/>
    <w:uiPriority w:val="0"/>
    <w:pPr>
      <w:widowControl w:val="0"/>
      <w:autoSpaceDE w:val="0"/>
      <w:autoSpaceDN w:val="0"/>
    </w:pPr>
    <w:rPr>
      <w:rFonts w:hint="eastAsia" w:ascii="Times New Roman" w:hAnsi="Times New Roman" w:eastAsia="宋体" w:cs="Times New Roman"/>
      <w:color w:val="000000"/>
      <w:sz w:val="24"/>
      <w:lang w:val="en-US" w:eastAsia="zh-CN" w:bidi="ar-SA"/>
    </w:rPr>
  </w:style>
  <w:style w:type="character" w:customStyle="1" w:styleId="25">
    <w:name w:val="List Paragraph Char"/>
    <w:basedOn w:val="14"/>
    <w:link w:val="16"/>
    <w:qFormat/>
    <w:uiPriority w:val="34"/>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980FDC-A1F3-4B0A-A3CD-EADC2F6D501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669</Words>
  <Characters>678</Characters>
  <Lines>101</Lines>
  <Paragraphs>28</Paragraphs>
  <TotalTime>67</TotalTime>
  <ScaleCrop>false</ScaleCrop>
  <LinksUpToDate>false</LinksUpToDate>
  <CharactersWithSpaces>713</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2021-07-13T10:08:00Z</dcterms:created>
  <dc:creator>微软用户</dc:creator>
  <cp:lastModifiedBy>Administrator</cp:lastModifiedBy>
  <cp:lastPrinted>2021-07-26T03:02:00Z</cp:lastPrinted>
  <dcterms:modified xsi:type="dcterms:W3CDTF">2024-10-16T02:02:39Z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E44EFA0D24EA42D291F360E3F09F1435_13</vt:lpwstr>
  </property>
  <property fmtid="{D5CDD505-2E9C-101B-9397-08002B2CF9AE}" pid="4" name="MSIP_Label_ff6dbec8-95a8-4638-9f5f-bd076536645c_Enabled">
    <vt:lpwstr>true</vt:lpwstr>
  </property>
  <property fmtid="{D5CDD505-2E9C-101B-9397-08002B2CF9AE}" pid="5" name="MSIP_Label_ff6dbec8-95a8-4638-9f5f-bd076536645c_SetDate">
    <vt:lpwstr>2022-04-22T05:03:25Z</vt:lpwstr>
  </property>
  <property fmtid="{D5CDD505-2E9C-101B-9397-08002B2CF9AE}" pid="6" name="MSIP_Label_ff6dbec8-95a8-4638-9f5f-bd076536645c_Method">
    <vt:lpwstr>Standard</vt:lpwstr>
  </property>
  <property fmtid="{D5CDD505-2E9C-101B-9397-08002B2CF9AE}" pid="7" name="MSIP_Label_ff6dbec8-95a8-4638-9f5f-bd076536645c_Name">
    <vt:lpwstr>Restricted - Default</vt:lpwstr>
  </property>
  <property fmtid="{D5CDD505-2E9C-101B-9397-08002B2CF9AE}" pid="8" name="MSIP_Label_ff6dbec8-95a8-4638-9f5f-bd076536645c_SiteId">
    <vt:lpwstr>5dbf1add-202a-4b8d-815b-bf0fb024e033</vt:lpwstr>
  </property>
  <property fmtid="{D5CDD505-2E9C-101B-9397-08002B2CF9AE}" pid="9" name="MSIP_Label_ff6dbec8-95a8-4638-9f5f-bd076536645c_ActionId">
    <vt:lpwstr>07f8fc59-e00a-4c4f-82e4-246a3cbd6043</vt:lpwstr>
  </property>
  <property fmtid="{D5CDD505-2E9C-101B-9397-08002B2CF9AE}" pid="10" name="MSIP_Label_ff6dbec8-95a8-4638-9f5f-bd076536645c_ContentBits">
    <vt:lpwstr>0</vt:lpwstr>
  </property>
  <property fmtid="{D5CDD505-2E9C-101B-9397-08002B2CF9AE}" pid="11" name="commondata">
    <vt:lpwstr>eyJoZGlkIjoiZTJmMGJhNmY0NWQ4ZGZkMDdjMDYyNGE4OTc3OWFmNTcifQ==</vt:lpwstr>
  </property>
</Properties>
</file>